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01" w:type="dxa"/>
        <w:tblLook w:val="01E0" w:firstRow="1" w:lastRow="1" w:firstColumn="1" w:lastColumn="1" w:noHBand="0" w:noVBand="0"/>
      </w:tblPr>
      <w:tblGrid>
        <w:gridCol w:w="1696"/>
        <w:gridCol w:w="1122"/>
        <w:gridCol w:w="874"/>
        <w:gridCol w:w="1276"/>
        <w:gridCol w:w="257"/>
        <w:gridCol w:w="1447"/>
        <w:gridCol w:w="706"/>
        <w:gridCol w:w="2823"/>
      </w:tblGrid>
      <w:tr w:rsidR="00E94677">
        <w:trPr>
          <w:trHeight w:val="174"/>
        </w:trPr>
        <w:tc>
          <w:tcPr>
            <w:tcW w:w="4968" w:type="dxa"/>
            <w:gridSpan w:val="4"/>
            <w:vAlign w:val="center"/>
          </w:tcPr>
          <w:p w:rsidR="00E94677" w:rsidRDefault="00E94677"/>
        </w:tc>
        <w:tc>
          <w:tcPr>
            <w:tcW w:w="5233" w:type="dxa"/>
            <w:gridSpan w:val="4"/>
            <w:vAlign w:val="center"/>
          </w:tcPr>
          <w:p w:rsidR="00E94677" w:rsidRDefault="00E94677"/>
        </w:tc>
      </w:tr>
      <w:tr w:rsidR="00E94677">
        <w:trPr>
          <w:trHeight w:val="1692"/>
        </w:trPr>
        <w:tc>
          <w:tcPr>
            <w:tcW w:w="1696" w:type="dxa"/>
            <w:vAlign w:val="center"/>
          </w:tcPr>
          <w:p w:rsidR="00E94677" w:rsidRDefault="00F42A92">
            <w:pPr>
              <w:pStyle w:val="af5"/>
            </w:pPr>
            <w:r>
              <w:rPr>
                <w:noProof/>
              </w:rPr>
              <w:drawing>
                <wp:inline distT="0" distB="0" distL="0" distR="0">
                  <wp:extent cx="590550" cy="600075"/>
                  <wp:effectExtent l="19050" t="0" r="0" b="0"/>
                  <wp:docPr id="25" name="Рисунок 603" descr="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3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gridSpan w:val="7"/>
            <w:vAlign w:val="center"/>
          </w:tcPr>
          <w:p w:rsidR="00E94677" w:rsidRDefault="00E94677">
            <w:pPr>
              <w:pStyle w:val="af5"/>
              <w:jc w:val="left"/>
            </w:pPr>
          </w:p>
          <w:p w:rsidR="00E94677" w:rsidRDefault="00E94677">
            <w:pPr>
              <w:pStyle w:val="af5"/>
              <w:jc w:val="left"/>
            </w:pPr>
          </w:p>
          <w:p w:rsidR="00E94677" w:rsidRDefault="00F42A92" w:rsidP="00BD4ED7">
            <w:pPr>
              <w:pStyle w:val="af5"/>
              <w:jc w:val="left"/>
            </w:pPr>
            <w:r>
              <w:t xml:space="preserve">            </w:t>
            </w:r>
            <w:r w:rsidR="00BD4ED7">
              <w:t xml:space="preserve"> </w:t>
            </w:r>
            <w:r>
              <w:t xml:space="preserve">        АО «БАРС </w:t>
            </w:r>
            <w:proofErr w:type="spellStart"/>
            <w:r>
              <w:t>Груп</w:t>
            </w:r>
            <w:proofErr w:type="spellEnd"/>
            <w:r>
              <w:t>»</w:t>
            </w:r>
          </w:p>
        </w:tc>
      </w:tr>
      <w:tr w:rsidR="00E94677">
        <w:trPr>
          <w:trHeight w:val="2142"/>
        </w:trPr>
        <w:tc>
          <w:tcPr>
            <w:tcW w:w="4968" w:type="dxa"/>
            <w:gridSpan w:val="4"/>
            <w:vAlign w:val="center"/>
          </w:tcPr>
          <w:p w:rsidR="00E94677" w:rsidRDefault="00E94677"/>
        </w:tc>
        <w:tc>
          <w:tcPr>
            <w:tcW w:w="5233" w:type="dxa"/>
            <w:gridSpan w:val="4"/>
            <w:vAlign w:val="center"/>
          </w:tcPr>
          <w:p w:rsidR="00E94677" w:rsidRDefault="00E94677"/>
        </w:tc>
      </w:tr>
      <w:tr w:rsidR="00E94677">
        <w:trPr>
          <w:trHeight w:val="5244"/>
        </w:trPr>
        <w:tc>
          <w:tcPr>
            <w:tcW w:w="10201" w:type="dxa"/>
            <w:gridSpan w:val="8"/>
            <w:vAlign w:val="center"/>
          </w:tcPr>
          <w:p w:rsidR="00E94677" w:rsidRPr="00531E5E" w:rsidRDefault="0008526E" w:rsidP="003D48C3">
            <w:pPr>
              <w:pStyle w:val="af6"/>
              <w:rPr>
                <w:sz w:val="48"/>
              </w:rPr>
            </w:pPr>
            <w:r w:rsidRPr="00531E5E">
              <w:rPr>
                <w:sz w:val="48"/>
              </w:rPr>
              <w:t>ИНСТРУКЦИЯ</w:t>
            </w:r>
            <w:r w:rsidR="00F42A92" w:rsidRPr="00531E5E">
              <w:rPr>
                <w:sz w:val="48"/>
              </w:rPr>
              <w:t xml:space="preserve"> ПОДПИСАНИ</w:t>
            </w:r>
            <w:r w:rsidRPr="00531E5E">
              <w:rPr>
                <w:sz w:val="48"/>
              </w:rPr>
              <w:t>Я</w:t>
            </w:r>
            <w:r w:rsidR="00F42A92" w:rsidRPr="00531E5E">
              <w:rPr>
                <w:sz w:val="48"/>
              </w:rPr>
              <w:t xml:space="preserve"> ЭЛЕКТРОННЫХ ПЕРВИЧНЫХ ДОКУМЕНТОВ </w:t>
            </w:r>
            <w:r w:rsidR="003D48C3" w:rsidRPr="00531E5E">
              <w:rPr>
                <w:sz w:val="48"/>
              </w:rPr>
              <w:t>УЧАСТНИКАМИ</w:t>
            </w:r>
            <w:r w:rsidRPr="00531E5E">
              <w:rPr>
                <w:sz w:val="48"/>
              </w:rPr>
              <w:t xml:space="preserve"> КОМИССИЙ И РУКОВОДИТЕЛЕМ УЧРЕЖДЕНИЯ</w:t>
            </w:r>
          </w:p>
        </w:tc>
      </w:tr>
      <w:tr w:rsidR="00E94677">
        <w:trPr>
          <w:trHeight w:val="705"/>
        </w:trPr>
        <w:tc>
          <w:tcPr>
            <w:tcW w:w="10201" w:type="dxa"/>
            <w:gridSpan w:val="8"/>
            <w:vAlign w:val="center"/>
          </w:tcPr>
          <w:p w:rsidR="00E94677" w:rsidRPr="00F62669" w:rsidRDefault="00F42A92">
            <w:pPr>
              <w:spacing w:after="0" w:line="240" w:lineRule="auto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F62669">
              <w:rPr>
                <w:rFonts w:ascii="Tahoma" w:hAnsi="Tahoma" w:cs="Tahoma"/>
                <w:sz w:val="24"/>
                <w:szCs w:val="24"/>
              </w:rPr>
              <w:t>БАРС.БЮДЖЕТ-БУХГАЛТЕРИЯ</w:t>
            </w:r>
          </w:p>
        </w:tc>
      </w:tr>
      <w:tr w:rsidR="00E94677">
        <w:trPr>
          <w:trHeight w:val="385"/>
        </w:trPr>
        <w:tc>
          <w:tcPr>
            <w:tcW w:w="3692" w:type="dxa"/>
            <w:gridSpan w:val="3"/>
            <w:vAlign w:val="center"/>
          </w:tcPr>
          <w:p w:rsidR="00E94677" w:rsidRDefault="00E94677"/>
        </w:tc>
        <w:tc>
          <w:tcPr>
            <w:tcW w:w="2980" w:type="dxa"/>
            <w:gridSpan w:val="3"/>
            <w:vAlign w:val="center"/>
          </w:tcPr>
          <w:p w:rsidR="00E94677" w:rsidRDefault="00E94677"/>
        </w:tc>
        <w:tc>
          <w:tcPr>
            <w:tcW w:w="3529" w:type="dxa"/>
            <w:gridSpan w:val="2"/>
            <w:vAlign w:val="center"/>
          </w:tcPr>
          <w:p w:rsidR="00E94677" w:rsidRDefault="00E94677"/>
        </w:tc>
      </w:tr>
      <w:tr w:rsidR="00E94677">
        <w:trPr>
          <w:trHeight w:val="2645"/>
        </w:trPr>
        <w:tc>
          <w:tcPr>
            <w:tcW w:w="5225" w:type="dxa"/>
            <w:gridSpan w:val="5"/>
            <w:vAlign w:val="center"/>
          </w:tcPr>
          <w:p w:rsidR="00E94677" w:rsidRDefault="00E94677"/>
        </w:tc>
        <w:tc>
          <w:tcPr>
            <w:tcW w:w="4976" w:type="dxa"/>
            <w:gridSpan w:val="3"/>
            <w:vAlign w:val="center"/>
          </w:tcPr>
          <w:p w:rsidR="00E94677" w:rsidRDefault="00E94677"/>
        </w:tc>
      </w:tr>
      <w:tr w:rsidR="00E94677">
        <w:trPr>
          <w:trHeight w:val="500"/>
        </w:trPr>
        <w:tc>
          <w:tcPr>
            <w:tcW w:w="2818" w:type="dxa"/>
            <w:gridSpan w:val="2"/>
            <w:vAlign w:val="center"/>
          </w:tcPr>
          <w:p w:rsidR="00E94677" w:rsidRDefault="00E94677"/>
        </w:tc>
        <w:tc>
          <w:tcPr>
            <w:tcW w:w="4560" w:type="dxa"/>
            <w:gridSpan w:val="5"/>
            <w:vAlign w:val="center"/>
          </w:tcPr>
          <w:p w:rsidR="00E94677" w:rsidRDefault="00F42A92">
            <w:pPr>
              <w:pStyle w:val="af5"/>
              <w:spacing w:before="120" w:after="120"/>
            </w:pPr>
            <w:r>
              <w:t>2024</w:t>
            </w:r>
          </w:p>
        </w:tc>
        <w:tc>
          <w:tcPr>
            <w:tcW w:w="2823" w:type="dxa"/>
            <w:vAlign w:val="center"/>
          </w:tcPr>
          <w:p w:rsidR="00E94677" w:rsidRDefault="00E94677"/>
        </w:tc>
      </w:tr>
      <w:tr w:rsidR="00E94677">
        <w:trPr>
          <w:trHeight w:val="522"/>
        </w:trPr>
        <w:tc>
          <w:tcPr>
            <w:tcW w:w="2818" w:type="dxa"/>
            <w:gridSpan w:val="2"/>
            <w:vAlign w:val="center"/>
          </w:tcPr>
          <w:p w:rsidR="00E94677" w:rsidRDefault="00E94677"/>
        </w:tc>
        <w:tc>
          <w:tcPr>
            <w:tcW w:w="4560" w:type="dxa"/>
            <w:gridSpan w:val="5"/>
            <w:vAlign w:val="center"/>
          </w:tcPr>
          <w:p w:rsidR="00E94677" w:rsidRDefault="00F42A92">
            <w:pPr>
              <w:pStyle w:val="af5"/>
              <w:spacing w:before="120" w:after="120"/>
            </w:pPr>
            <w:r>
              <w:t>Версия 1.0</w:t>
            </w:r>
          </w:p>
        </w:tc>
        <w:tc>
          <w:tcPr>
            <w:tcW w:w="2823" w:type="dxa"/>
            <w:vAlign w:val="center"/>
          </w:tcPr>
          <w:p w:rsidR="00E94677" w:rsidRDefault="00E94677"/>
        </w:tc>
      </w:tr>
    </w:tbl>
    <w:p w:rsidR="00E94677" w:rsidRPr="00BD4ED7" w:rsidRDefault="00F42A92" w:rsidP="00A30B69">
      <w:pPr>
        <w:pStyle w:val="1"/>
        <w:ind w:left="0"/>
      </w:pPr>
      <w:bookmarkStart w:id="0" w:name="_Toc89254348"/>
      <w:bookmarkStart w:id="1" w:name="_Toc180505003"/>
      <w:r w:rsidRPr="00BD4ED7">
        <w:lastRenderedPageBreak/>
        <w:t>Общие сведения</w:t>
      </w:r>
      <w:bookmarkEnd w:id="0"/>
      <w:bookmarkEnd w:id="1"/>
    </w:p>
    <w:p w:rsidR="00A30B69" w:rsidRDefault="00F42A92" w:rsidP="00A30B69">
      <w:pPr>
        <w:pStyle w:val="a1"/>
      </w:pPr>
      <w:r w:rsidRPr="00A12E2B">
        <w:t xml:space="preserve">В Приказе Минфина России от 15.04.2021 № 61н предусмотрено многопользовательское подписание электронных документов бухгалтерского учета, т.е. для каждого наименования электронного документа указан перечень подписантов и видов их подписей (простая (ПЭП) или усиленная электронная подпись </w:t>
      </w:r>
      <w:r w:rsidR="00BD4ED7" w:rsidRPr="00A12E2B">
        <w:t>(ЭЦП)).</w:t>
      </w:r>
      <w:bookmarkStart w:id="2" w:name="_Toc180505007"/>
    </w:p>
    <w:p w:rsidR="00A30B69" w:rsidRDefault="00A30B69" w:rsidP="00A30B69">
      <w:pPr>
        <w:pStyle w:val="a1"/>
      </w:pPr>
    </w:p>
    <w:p w:rsidR="00F54374" w:rsidRDefault="00334407" w:rsidP="00A30B69">
      <w:pPr>
        <w:pStyle w:val="1"/>
        <w:ind w:left="0" w:firstLine="0"/>
      </w:pPr>
      <w:r>
        <w:lastRenderedPageBreak/>
        <w:t>Действия</w:t>
      </w:r>
      <w:r w:rsidR="00F54374">
        <w:t xml:space="preserve"> для подписания </w:t>
      </w:r>
      <w:r w:rsidR="0069119C">
        <w:t>ЭД</w:t>
      </w:r>
      <w:r w:rsidR="00F54374">
        <w:t xml:space="preserve"> участниками комиссий и руководителем учреждения</w:t>
      </w:r>
      <w:bookmarkEnd w:id="2"/>
    </w:p>
    <w:p w:rsidR="00F54374" w:rsidRPr="00E57719" w:rsidRDefault="008D5F25" w:rsidP="00F54374">
      <w:pPr>
        <w:pStyle w:val="a1"/>
      </w:pPr>
      <w:r>
        <w:t xml:space="preserve">Для ознакомления и подписания созданного бухгалтерского электронного документа </w:t>
      </w:r>
      <w:r w:rsidR="00F54374">
        <w:t>участнику Комиссии (Члену комиссии, Председателю комиссии) или Руководителю учреждению необходимо пройти в реестр</w:t>
      </w:r>
      <w:r w:rsidR="00F54374" w:rsidRPr="003B5AA6">
        <w:t xml:space="preserve"> «</w:t>
      </w:r>
      <w:r w:rsidR="00F54374">
        <w:t>ЭДО</w:t>
      </w:r>
      <w:r w:rsidR="00F54374" w:rsidRPr="003B5AA6">
        <w:t xml:space="preserve">» </w:t>
      </w:r>
      <w:r w:rsidR="00F54374" w:rsidRPr="003B5AA6">
        <w:rPr>
          <w:rStyle w:val="1b"/>
        </w:rPr>
        <w:t>(</w:t>
      </w:r>
      <w:r w:rsidR="00F54374">
        <w:rPr>
          <w:rStyle w:val="1b"/>
        </w:rPr>
        <w:t>Документооборот</w:t>
      </w:r>
      <w:r w:rsidR="00F54374" w:rsidRPr="003B5AA6">
        <w:rPr>
          <w:rStyle w:val="1b"/>
        </w:rPr>
        <w:t xml:space="preserve"> –&gt;</w:t>
      </w:r>
      <w:r w:rsidR="00F54374">
        <w:rPr>
          <w:rStyle w:val="1b"/>
        </w:rPr>
        <w:t xml:space="preserve"> </w:t>
      </w:r>
      <w:r w:rsidR="00F54374" w:rsidRPr="003B5AA6">
        <w:rPr>
          <w:rStyle w:val="1b"/>
        </w:rPr>
        <w:t>ЭДО)</w:t>
      </w:r>
      <w:r w:rsidR="00F54374" w:rsidRPr="00E57719">
        <w:t>.</w:t>
      </w:r>
    </w:p>
    <w:p w:rsidR="00F54374" w:rsidRDefault="00F54374" w:rsidP="00F54374">
      <w:pPr>
        <w:pStyle w:val="a1"/>
      </w:pPr>
      <w:r w:rsidRPr="00F54374">
        <w:t>Далее</w:t>
      </w:r>
      <w:r>
        <w:t xml:space="preserve"> необходимо проверить имеются ли доступные документы</w:t>
      </w:r>
      <w:r w:rsidR="00334407">
        <w:t xml:space="preserve"> для подписания</w:t>
      </w:r>
      <w:r>
        <w:t>. Если таковые имеются, то они будут находиться в статусе «На подписани</w:t>
      </w:r>
      <w:r w:rsidR="0069119C">
        <w:t>и</w:t>
      </w:r>
      <w:r>
        <w:t>»</w:t>
      </w:r>
      <w:r w:rsidR="0069119C">
        <w:t xml:space="preserve"> в реестре «ЭДО»</w:t>
      </w:r>
      <w:r>
        <w:t>. Для того, чтобы найти</w:t>
      </w:r>
      <w:r w:rsidR="00334407">
        <w:t xml:space="preserve"> их и просмотреть</w:t>
      </w:r>
      <w:r>
        <w:t xml:space="preserve"> необходимо отфильтровать записи реестра по статусу </w:t>
      </w:r>
      <w:r w:rsidRPr="00334407">
        <w:rPr>
          <w:b/>
        </w:rPr>
        <w:t>«На подписании»</w:t>
      </w:r>
      <w:r w:rsidR="00E57719">
        <w:t>.</w:t>
      </w:r>
    </w:p>
    <w:p w:rsidR="0069119C" w:rsidRPr="00E57719" w:rsidRDefault="0069119C" w:rsidP="00E57719">
      <w:pPr>
        <w:pStyle w:val="ad"/>
      </w:pPr>
      <w:r w:rsidRPr="00E57719">
        <w:rPr>
          <w:lang w:val="ru-RU" w:eastAsia="ru-RU"/>
        </w:rPr>
        <w:drawing>
          <wp:inline distT="0" distB="0" distL="0" distR="0">
            <wp:extent cx="6443980" cy="2457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651" w:rsidRDefault="009E2651" w:rsidP="0069119C">
      <w:pPr>
        <w:pStyle w:val="a1"/>
        <w:rPr>
          <w:lang w:val="en-US"/>
        </w:rPr>
      </w:pPr>
    </w:p>
    <w:p w:rsidR="0069119C" w:rsidRDefault="0083356E" w:rsidP="0069119C">
      <w:pPr>
        <w:pStyle w:val="a1"/>
      </w:pPr>
      <w:r>
        <w:t>Затем</w:t>
      </w:r>
      <w:r w:rsidR="0069119C">
        <w:t xml:space="preserve"> необ</w:t>
      </w:r>
      <w:r>
        <w:t xml:space="preserve">ходимо выбрать документ (формуляр) для подписания, после его выбора </w:t>
      </w:r>
      <w:r w:rsidR="0069119C" w:rsidRPr="0069119C">
        <w:t>на панели инструментов и в формуляре ЭДО становятся доступны те функции, которые были определены в выбранном маршруте. Например, функция «Подписать XML» или «Отклонить».</w:t>
      </w:r>
    </w:p>
    <w:p w:rsidR="00906BD6" w:rsidRDefault="00906BD6" w:rsidP="00E57719">
      <w:pPr>
        <w:pStyle w:val="ad"/>
      </w:pPr>
      <w:r>
        <w:rPr>
          <w:lang w:val="ru-RU" w:eastAsia="ru-RU"/>
        </w:rPr>
        <w:drawing>
          <wp:inline distT="0" distB="0" distL="0" distR="0">
            <wp:extent cx="6405350" cy="228092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5532" cy="2288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651" w:rsidRDefault="009E2651" w:rsidP="00334407">
      <w:pPr>
        <w:pStyle w:val="a1"/>
      </w:pPr>
    </w:p>
    <w:p w:rsidR="0045644B" w:rsidRDefault="001D76C5" w:rsidP="00334407">
      <w:pPr>
        <w:pStyle w:val="a1"/>
      </w:pPr>
      <w:r>
        <w:lastRenderedPageBreak/>
        <w:t xml:space="preserve">Для подписания документа необходимо нажать клавишу </w:t>
      </w:r>
      <w:r w:rsidRPr="001D76C5">
        <w:rPr>
          <w:b/>
        </w:rPr>
        <w:t xml:space="preserve">«Подписать </w:t>
      </w:r>
      <w:r w:rsidRPr="001D76C5">
        <w:rPr>
          <w:b/>
          <w:lang w:val="en-US"/>
        </w:rPr>
        <w:t>xml</w:t>
      </w:r>
      <w:r w:rsidRPr="001D76C5">
        <w:rPr>
          <w:b/>
        </w:rPr>
        <w:t>»</w:t>
      </w:r>
      <w:r>
        <w:t>.</w:t>
      </w:r>
    </w:p>
    <w:p w:rsidR="0045644B" w:rsidRDefault="0045644B" w:rsidP="00A30B69">
      <w:pPr>
        <w:pStyle w:val="a1"/>
        <w:ind w:firstLine="0"/>
      </w:pPr>
      <w:r>
        <w:rPr>
          <w:noProof/>
          <w:lang w:eastAsia="ru-RU"/>
        </w:rPr>
        <w:drawing>
          <wp:inline distT="0" distB="0" distL="0" distR="0" wp14:anchorId="776986D1" wp14:editId="309035A3">
            <wp:extent cx="6410325" cy="24765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6C5" w:rsidRDefault="001D76C5" w:rsidP="00334407">
      <w:pPr>
        <w:pStyle w:val="a1"/>
      </w:pPr>
      <w:r>
        <w:t xml:space="preserve"> Далее в окне </w:t>
      </w:r>
      <w:r w:rsidRPr="00C27774">
        <w:rPr>
          <w:b/>
        </w:rPr>
        <w:t>«</w:t>
      </w:r>
      <w:r w:rsidR="00C27774" w:rsidRPr="00C27774">
        <w:rPr>
          <w:b/>
        </w:rPr>
        <w:t>Документы для подписи»</w:t>
      </w:r>
      <w:r w:rsidR="00C27774">
        <w:rPr>
          <w:b/>
        </w:rPr>
        <w:t xml:space="preserve"> </w:t>
      </w:r>
      <w:r w:rsidR="00C27774" w:rsidRPr="00C27774">
        <w:t xml:space="preserve">необходимо </w:t>
      </w:r>
      <w:r w:rsidR="00C27774">
        <w:t xml:space="preserve">проверить документ на корректность данных в </w:t>
      </w:r>
      <w:r w:rsidR="00C27774">
        <w:rPr>
          <w:lang w:val="en-US"/>
        </w:rPr>
        <w:t>PDF</w:t>
      </w:r>
      <w:r w:rsidR="00C27774" w:rsidRPr="00C27774">
        <w:t>-</w:t>
      </w:r>
      <w:r w:rsidR="00C27774">
        <w:t>документе.</w:t>
      </w:r>
    </w:p>
    <w:p w:rsidR="0009347C" w:rsidRDefault="0009347C" w:rsidP="00A30B69">
      <w:pPr>
        <w:pStyle w:val="a1"/>
        <w:ind w:firstLine="0"/>
      </w:pPr>
      <w:r>
        <w:rPr>
          <w:noProof/>
          <w:lang w:eastAsia="ru-RU"/>
        </w:rPr>
        <w:drawing>
          <wp:inline distT="0" distB="0" distL="0" distR="0" wp14:anchorId="7FEC9957" wp14:editId="1F8C410F">
            <wp:extent cx="6438900" cy="4038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347C" w:rsidRDefault="001E06DF" w:rsidP="00334407">
      <w:pPr>
        <w:pStyle w:val="a1"/>
      </w:pPr>
      <w:r>
        <w:t xml:space="preserve">Если ошибки в ЭД </w:t>
      </w:r>
      <w:r w:rsidR="00334407">
        <w:t>отсутствуют, и Вы согласны с документом</w:t>
      </w:r>
      <w:r>
        <w:t xml:space="preserve">, то </w:t>
      </w:r>
      <w:r w:rsidR="00334407">
        <w:t xml:space="preserve">его </w:t>
      </w:r>
      <w:r w:rsidR="00C27774">
        <w:t xml:space="preserve">необходимо подписать, наложив штамп подписи по клавише </w:t>
      </w:r>
      <w:r w:rsidR="00C27774" w:rsidRPr="00C27774">
        <w:rPr>
          <w:b/>
        </w:rPr>
        <w:t>«Добавить подпись»</w:t>
      </w:r>
      <w:r w:rsidR="00C27774">
        <w:rPr>
          <w:b/>
        </w:rPr>
        <w:t xml:space="preserve"> </w:t>
      </w:r>
      <w:r w:rsidR="00C27774" w:rsidRPr="00C27774">
        <w:t>(штамп можно перемещать в любое место документа)</w:t>
      </w:r>
      <w:r w:rsidR="0009347C">
        <w:t>.</w:t>
      </w:r>
      <w:r w:rsidR="00C27774">
        <w:t xml:space="preserve"> </w:t>
      </w:r>
    </w:p>
    <w:p w:rsidR="00A30B69" w:rsidRDefault="00A30B69" w:rsidP="00334407">
      <w:pPr>
        <w:pStyle w:val="a1"/>
      </w:pPr>
    </w:p>
    <w:p w:rsidR="00A30B69" w:rsidRDefault="00A30B69" w:rsidP="00334407">
      <w:pPr>
        <w:pStyle w:val="a1"/>
      </w:pPr>
    </w:p>
    <w:p w:rsidR="00A30B69" w:rsidRDefault="00A30B69" w:rsidP="00334407">
      <w:pPr>
        <w:pStyle w:val="a1"/>
      </w:pPr>
    </w:p>
    <w:p w:rsidR="001E06DF" w:rsidRDefault="0009347C" w:rsidP="00334407">
      <w:pPr>
        <w:pStyle w:val="a1"/>
      </w:pPr>
      <w:r>
        <w:lastRenderedPageBreak/>
        <w:t>Н</w:t>
      </w:r>
      <w:r w:rsidR="00C27774">
        <w:t xml:space="preserve">ажав клавишу </w:t>
      </w:r>
      <w:r w:rsidR="00C27774" w:rsidRPr="00C27774">
        <w:rPr>
          <w:b/>
        </w:rPr>
        <w:t>«Подписать»</w:t>
      </w:r>
      <w:r w:rsidR="00C27774">
        <w:t>,</w:t>
      </w:r>
      <w:r w:rsidR="001E06DF">
        <w:t xml:space="preserve"> тем самым производится подтверждение Вашего действия. </w:t>
      </w:r>
    </w:p>
    <w:p w:rsidR="0009347C" w:rsidRDefault="0009347C" w:rsidP="00A30B69">
      <w:pPr>
        <w:pStyle w:val="a1"/>
        <w:ind w:firstLine="0"/>
      </w:pPr>
      <w:r>
        <w:rPr>
          <w:noProof/>
          <w:lang w:eastAsia="ru-RU"/>
        </w:rPr>
        <w:drawing>
          <wp:inline distT="0" distB="0" distL="0" distR="0" wp14:anchorId="5031C784" wp14:editId="21FE0382">
            <wp:extent cx="6524625" cy="36957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06DF" w:rsidRDefault="001E06DF" w:rsidP="00334407">
      <w:pPr>
        <w:pStyle w:val="a1"/>
      </w:pPr>
      <w:r>
        <w:t xml:space="preserve">Если же в ЭД были обнаружены ошибки, то необходимо отклонить документ и отказаться от его подписания, производится это действие по клавише </w:t>
      </w:r>
      <w:r w:rsidRPr="009E2651">
        <w:rPr>
          <w:b/>
        </w:rPr>
        <w:t>«Отклонить»</w:t>
      </w:r>
      <w:r>
        <w:t>.</w:t>
      </w:r>
      <w:r w:rsidR="00334407">
        <w:t xml:space="preserve"> Далее в открывшемся окне для ввода комментария необходимо указать причину, по которой документ отклоняется.</w:t>
      </w:r>
    </w:p>
    <w:p w:rsidR="00B76D53" w:rsidRPr="0069119C" w:rsidRDefault="00B76D53" w:rsidP="00A30B69">
      <w:pPr>
        <w:pStyle w:val="a1"/>
        <w:ind w:firstLine="0"/>
      </w:pPr>
      <w:r>
        <w:rPr>
          <w:noProof/>
          <w:lang w:eastAsia="ru-RU"/>
        </w:rPr>
        <w:drawing>
          <wp:inline distT="0" distB="0" distL="0" distR="0" wp14:anchorId="4D866A52" wp14:editId="3EE5FFCB">
            <wp:extent cx="6467475" cy="40957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BD4ED7" w:rsidRDefault="00F42A92" w:rsidP="00A30B69">
      <w:pPr>
        <w:pStyle w:val="1"/>
        <w:ind w:left="0"/>
      </w:pPr>
      <w:bookmarkStart w:id="3" w:name="_Toc180505008"/>
      <w:r w:rsidRPr="00BD4ED7">
        <w:lastRenderedPageBreak/>
        <w:t>Описание формы реестра ЭДО</w:t>
      </w:r>
      <w:bookmarkEnd w:id="3"/>
    </w:p>
    <w:p w:rsidR="00E94677" w:rsidRPr="00BD4ED7" w:rsidRDefault="00F42A92" w:rsidP="00BD4ED7">
      <w:pPr>
        <w:pStyle w:val="2"/>
      </w:pPr>
      <w:bookmarkStart w:id="4" w:name="_Toc89179167"/>
      <w:bookmarkStart w:id="5" w:name="_Toc180505009"/>
      <w:r w:rsidRPr="00BD4ED7">
        <w:t>Панель инструментов реестра</w:t>
      </w:r>
      <w:bookmarkEnd w:id="4"/>
      <w:bookmarkEnd w:id="5"/>
    </w:p>
    <w:p w:rsidR="00E94677" w:rsidRDefault="00F42A92">
      <w:pPr>
        <w:pStyle w:val="a1"/>
        <w:spacing w:line="24" w:lineRule="atLeast"/>
        <w:ind w:firstLine="680"/>
      </w:pPr>
      <w:r>
        <w:t>Панель инструментов реестра ЭДО содержит кнопки (</w:t>
      </w:r>
      <w:r w:rsidR="00C826EC">
        <w:fldChar w:fldCharType="begin"/>
      </w:r>
      <w:r w:rsidR="00851FB4">
        <w:instrText xml:space="preserve"> REF _Ref176518137 \h </w:instrText>
      </w:r>
      <w:r w:rsidR="00C826EC">
        <w:fldChar w:fldCharType="separate"/>
      </w:r>
      <w:r w:rsidR="00E57719" w:rsidRPr="005A7499">
        <w:t xml:space="preserve">Рис. </w:t>
      </w:r>
      <w:r w:rsidR="00E57719">
        <w:rPr>
          <w:noProof/>
        </w:rPr>
        <w:t>24</w:t>
      </w:r>
      <w:r w:rsidR="00C826EC">
        <w:fldChar w:fldCharType="end"/>
      </w:r>
      <w:r>
        <w:t>):</w:t>
      </w:r>
    </w:p>
    <w:p w:rsidR="00E94677" w:rsidRPr="00E57719" w:rsidRDefault="00F42A92" w:rsidP="00E57719">
      <w:pPr>
        <w:pStyle w:val="phlistitemized1"/>
      </w:pPr>
      <w:r w:rsidRPr="00E57719">
        <w:t>Кнопка «Добавить» предназначена для выбора вида документа и создания новой нес</w:t>
      </w:r>
      <w:r w:rsidR="00851FB4" w:rsidRPr="00E57719">
        <w:t>охраненной записи в реестре ЭДО;</w:t>
      </w:r>
    </w:p>
    <w:p w:rsidR="00E94677" w:rsidRPr="00E57719" w:rsidRDefault="00F42A92" w:rsidP="00E57719">
      <w:pPr>
        <w:pStyle w:val="phlistitemized1"/>
      </w:pPr>
      <w:r w:rsidRPr="00E57719">
        <w:t>Кнопка «Изменить» –</w:t>
      </w:r>
      <w:r w:rsidR="00851FB4" w:rsidRPr="00E57719">
        <w:t xml:space="preserve"> открывает запись в реестре ЭДО;</w:t>
      </w:r>
    </w:p>
    <w:p w:rsidR="00E94677" w:rsidRPr="00E57719" w:rsidRDefault="00F42A92" w:rsidP="00E57719">
      <w:pPr>
        <w:pStyle w:val="phlistitemized1"/>
      </w:pPr>
      <w:r w:rsidRPr="00E57719">
        <w:t>Кнопка «Удалить» предназначена для удаления записей реестра ЭДО в статусе «Черновик» и «Отклонен» (запись одновременно</w:t>
      </w:r>
      <w:r w:rsidR="00851FB4" w:rsidRPr="00E57719">
        <w:t xml:space="preserve"> удаляется на всех видах узлов);</w:t>
      </w:r>
    </w:p>
    <w:p w:rsidR="00E94677" w:rsidRPr="00E57719" w:rsidRDefault="00F42A92" w:rsidP="00E57719">
      <w:pPr>
        <w:pStyle w:val="phlistitemized1"/>
      </w:pPr>
      <w:r w:rsidRPr="00E57719">
        <w:t>Кнопка «Скопировать документ» – создает новую несохраненную запись в реестре ЭДО в статусе «Черновик» (копируются все поля, кроме «Подписант», «Дата подписания», вкладка «Документы», во вкладке «История изменений» добавляе</w:t>
      </w:r>
      <w:r w:rsidR="00851FB4" w:rsidRPr="00E57719">
        <w:t>тся актуальная запись создания);</w:t>
      </w:r>
    </w:p>
    <w:p w:rsidR="00E94677" w:rsidRPr="00E57719" w:rsidRDefault="00F42A92" w:rsidP="00E57719">
      <w:pPr>
        <w:pStyle w:val="phlistitemized1"/>
      </w:pPr>
      <w:r w:rsidRPr="00E57719">
        <w:t>Кнопка «Обновить» – обновляет форму реестра.</w:t>
      </w:r>
    </w:p>
    <w:p w:rsidR="00555490" w:rsidRPr="00231F47" w:rsidRDefault="00555490" w:rsidP="00555490">
      <w:pPr>
        <w:pStyle w:val="ad"/>
      </w:pPr>
      <w:r w:rsidRPr="00231F47">
        <w:rPr>
          <w:lang w:val="ru-RU" w:eastAsia="ru-RU"/>
        </w:rPr>
        <w:drawing>
          <wp:inline distT="0" distB="0" distL="0" distR="0">
            <wp:extent cx="1676400" cy="295275"/>
            <wp:effectExtent l="0" t="0" r="0" b="9525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FB4" w:rsidRP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Наличие функций зависит от маршрута подписания, в котором задан начальный статус записи, настройки роли пользователя, а также доступность во вкладке «Подписанты» формуляра конкретному пользователю. Все функции доступны как с формы реестра, так и из формы редактирования.</w:t>
      </w:r>
    </w:p>
    <w:p w:rsidR="00E94677" w:rsidRPr="00BD4ED7" w:rsidRDefault="00F42A92" w:rsidP="00BD4ED7">
      <w:pPr>
        <w:pStyle w:val="2"/>
      </w:pPr>
      <w:bookmarkStart w:id="6" w:name="_Toc89179168"/>
      <w:bookmarkStart w:id="7" w:name="_Toc180505010"/>
      <w:r w:rsidRPr="00BD4ED7">
        <w:t>Статусная модель реестра</w:t>
      </w:r>
      <w:bookmarkEnd w:id="6"/>
      <w:bookmarkEnd w:id="7"/>
      <w:r w:rsidRPr="00BD4ED7">
        <w:t xml:space="preserve"> </w:t>
      </w:r>
    </w:p>
    <w:p w:rsidR="00E94677" w:rsidRDefault="00F42A92">
      <w:pPr>
        <w:pStyle w:val="a1"/>
        <w:spacing w:line="24" w:lineRule="atLeast"/>
        <w:ind w:firstLine="680"/>
      </w:pPr>
      <w:r>
        <w:t>Перечень возможных статусов находится на форме реестра (</w:t>
      </w:r>
      <w:r w:rsidR="00C826EC">
        <w:fldChar w:fldCharType="begin"/>
      </w:r>
      <w:r w:rsidR="00851FB4">
        <w:instrText xml:space="preserve"> REF _Ref176518360 \h </w:instrText>
      </w:r>
      <w:r w:rsidR="00C826EC">
        <w:fldChar w:fldCharType="separate"/>
      </w:r>
      <w:r w:rsidR="00E57719" w:rsidRPr="005A7499">
        <w:t xml:space="preserve">Рис. </w:t>
      </w:r>
      <w:r w:rsidR="00E57719">
        <w:rPr>
          <w:noProof/>
        </w:rPr>
        <w:t>25</w:t>
      </w:r>
      <w:r w:rsidR="00C826EC">
        <w:fldChar w:fldCharType="end"/>
      </w:r>
      <w:r>
        <w:t>):</w:t>
      </w:r>
    </w:p>
    <w:p w:rsidR="00E94677" w:rsidRDefault="009E2651">
      <w:pPr>
        <w:pStyle w:val="phlistitemized1"/>
        <w:spacing w:line="24" w:lineRule="atLeast"/>
        <w:ind w:left="0" w:firstLine="680"/>
      </w:pPr>
      <w:r w:rsidRPr="00BD4ED7">
        <w:rPr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3242310</wp:posOffset>
            </wp:positionH>
            <wp:positionV relativeFrom="paragraph">
              <wp:posOffset>177800</wp:posOffset>
            </wp:positionV>
            <wp:extent cx="2057400" cy="2076450"/>
            <wp:effectExtent l="0" t="0" r="0" b="0"/>
            <wp:wrapSquare wrapText="bothSides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2A92">
        <w:t>Все;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Черновик;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Запрос данных;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Запрос обработан;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На подписании;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Подписан;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Отклонен;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На аннулировании;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Аннулирован.</w:t>
      </w:r>
    </w:p>
    <w:p w:rsidR="00E94677" w:rsidRPr="00BD4ED7" w:rsidRDefault="00E94677" w:rsidP="00BD4ED7">
      <w:pPr>
        <w:pStyle w:val="ad"/>
      </w:pPr>
    </w:p>
    <w:p w:rsidR="00E94677" w:rsidRPr="00851FB4" w:rsidRDefault="00F42A92" w:rsidP="00851FB4">
      <w:pPr>
        <w:pStyle w:val="a1"/>
      </w:pPr>
      <w:r w:rsidRPr="00851FB4">
        <w:t xml:space="preserve">На форме записи ЭДО в поле «Статус по маршруту» отображается наименование статуса из справочника </w:t>
      </w:r>
      <w:r w:rsidR="00851FB4" w:rsidRPr="00851FB4">
        <w:t>статусов</w:t>
      </w:r>
      <w:r w:rsidRPr="00851FB4">
        <w:t xml:space="preserve"> документов, т.е. внутреннее (детализированное) для учреждения наименование статуса из Справочника статусов документов.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5939790" cy="2462530"/>
            <wp:effectExtent l="0" t="0" r="381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BD4ED7" w:rsidRDefault="002E0C9C" w:rsidP="00BD4ED7">
      <w:pPr>
        <w:pStyle w:val="2"/>
      </w:pPr>
      <w:bookmarkStart w:id="8" w:name="_Toc89179169"/>
      <w:bookmarkStart w:id="9" w:name="_Toc180505011"/>
      <w:r>
        <w:t>Описание ф</w:t>
      </w:r>
      <w:r w:rsidR="00F42A92" w:rsidRPr="00BD4ED7">
        <w:t>ормуляр</w:t>
      </w:r>
      <w:r>
        <w:t>а</w:t>
      </w:r>
      <w:r w:rsidR="00F42A92" w:rsidRPr="00BD4ED7">
        <w:t xml:space="preserve"> ЭДО</w:t>
      </w:r>
      <w:bookmarkEnd w:id="8"/>
      <w:r w:rsidR="00F42A92" w:rsidRPr="00BD4ED7">
        <w:t xml:space="preserve"> вида «Электронный первичный документ»</w:t>
      </w:r>
      <w:bookmarkEnd w:id="9"/>
    </w:p>
    <w:p w:rsidR="00E94677" w:rsidRPr="00BD4ED7" w:rsidRDefault="00F42A92" w:rsidP="00BD4ED7">
      <w:pPr>
        <w:pStyle w:val="3"/>
      </w:pPr>
      <w:bookmarkStart w:id="10" w:name="_Toc180505012"/>
      <w:r w:rsidRPr="00BD4ED7">
        <w:t>Вкладка «Содержание ФХД»</w:t>
      </w:r>
      <w:bookmarkEnd w:id="10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«Содержание ФХД»</w:t>
      </w:r>
      <w:r w:rsidRPr="00851FB4">
        <w:t xml:space="preserve"> (</w:t>
      </w:r>
      <w:r w:rsidR="00C826EC">
        <w:fldChar w:fldCharType="begin"/>
      </w:r>
      <w:r w:rsidR="00851FB4">
        <w:instrText xml:space="preserve"> REF _Ref176518634 \h </w:instrText>
      </w:r>
      <w:r w:rsidR="00C826EC">
        <w:fldChar w:fldCharType="separate"/>
      </w:r>
      <w:r w:rsidR="00E57719" w:rsidRPr="005A7499">
        <w:t xml:space="preserve">Рис. </w:t>
      </w:r>
      <w:r w:rsidR="00E57719">
        <w:rPr>
          <w:noProof/>
        </w:rPr>
        <w:t>27</w:t>
      </w:r>
      <w:r w:rsidR="00C826EC">
        <w:fldChar w:fldCharType="end"/>
      </w:r>
      <w:r w:rsidRPr="00851FB4">
        <w:t>) выводится на просмотр форма связанного документа из вкладки «Документы».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807324" cy="2282757"/>
            <wp:effectExtent l="0" t="0" r="3175" b="381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4074" cy="229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BD4ED7" w:rsidRDefault="00F42A92" w:rsidP="00BD4ED7">
      <w:pPr>
        <w:pStyle w:val="3"/>
      </w:pPr>
      <w:bookmarkStart w:id="11" w:name="_Toc180505013"/>
      <w:r w:rsidRPr="00BD4ED7">
        <w:t>Вкладка «Документы»</w:t>
      </w:r>
      <w:bookmarkEnd w:id="11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«Документы»</w:t>
      </w:r>
      <w:r w:rsidRPr="00851FB4">
        <w:t xml:space="preserve"> (</w:t>
      </w:r>
      <w:r w:rsidR="004715B2">
        <w:fldChar w:fldCharType="begin"/>
      </w:r>
      <w:r w:rsidR="004715B2">
        <w:instrText xml:space="preserve"> REF _Ref176518645 \h  \* MERGEFORMAT </w:instrText>
      </w:r>
      <w:r w:rsidR="004715B2">
        <w:fldChar w:fldCharType="separate"/>
      </w:r>
      <w:r w:rsidR="00E57719" w:rsidRPr="005A7499">
        <w:t xml:space="preserve">Рис. </w:t>
      </w:r>
      <w:r w:rsidR="00E57719">
        <w:t>28</w:t>
      </w:r>
      <w:r w:rsidR="004715B2">
        <w:fldChar w:fldCharType="end"/>
      </w:r>
      <w:r w:rsidRPr="00851FB4">
        <w:t xml:space="preserve">) отображается связанный/созданный документ по функции </w:t>
      </w:r>
      <w:r w:rsidRPr="00851FB4">
        <w:rPr>
          <w:b/>
        </w:rPr>
        <w:t>«Заполнить содержание»</w:t>
      </w:r>
      <w:r w:rsidRPr="00851FB4">
        <w:t xml:space="preserve">. Из нее можно открыть документ на просмотр либо разорвать связь документа и формуляра ЭДО по </w:t>
      </w:r>
      <w:r w:rsidR="00851FB4">
        <w:t>кнопке</w:t>
      </w:r>
      <w:r w:rsidRPr="00851FB4">
        <w:t xml:space="preserve"> </w:t>
      </w:r>
      <w:r w:rsidRPr="00851FB4">
        <w:rPr>
          <w:b/>
        </w:rPr>
        <w:t>«Удалить связь с документом»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652379" cy="2166025"/>
            <wp:effectExtent l="0" t="0" r="5715" b="5715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425" cy="2184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BD4ED7" w:rsidRDefault="00F42A92" w:rsidP="00BD4ED7">
      <w:pPr>
        <w:pStyle w:val="3"/>
      </w:pPr>
      <w:bookmarkStart w:id="12" w:name="_Toc180505014"/>
      <w:r w:rsidRPr="00BD4ED7">
        <w:t>Вкладка «Файлы»</w:t>
      </w:r>
      <w:bookmarkEnd w:id="12"/>
    </w:p>
    <w:p w:rsidR="00E94677" w:rsidRPr="00851FB4" w:rsidRDefault="00F42A92" w:rsidP="00851FB4">
      <w:pPr>
        <w:pStyle w:val="a1"/>
      </w:pPr>
      <w:r w:rsidRPr="00851FB4">
        <w:t xml:space="preserve">На вкладке «Файлы» отображаются записи со ссылкой на скачивание созданных файлов (без визуализации печати), сформированные в результате выполнения функции </w:t>
      </w:r>
      <w:r w:rsidRPr="00851FB4">
        <w:rPr>
          <w:b/>
        </w:rPr>
        <w:t xml:space="preserve">«Подписать </w:t>
      </w:r>
      <w:r w:rsidR="00C478A4" w:rsidRPr="00851FB4">
        <w:rPr>
          <w:b/>
        </w:rPr>
        <w:t>XML</w:t>
      </w:r>
      <w:r w:rsidRPr="00851FB4">
        <w:rPr>
          <w:b/>
        </w:rPr>
        <w:t>»</w:t>
      </w:r>
      <w:r w:rsidRPr="00851FB4">
        <w:t>.</w:t>
      </w:r>
      <w:r w:rsidR="00B76D53">
        <w:t xml:space="preserve"> Здесь же находятся прикрепленные подтверждающие документы.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625298" cy="213360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2542" cy="215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BD4ED7" w:rsidRDefault="00F42A92" w:rsidP="00BD4ED7">
      <w:pPr>
        <w:pStyle w:val="3"/>
      </w:pPr>
      <w:bookmarkStart w:id="13" w:name="_Toc180505015"/>
      <w:r w:rsidRPr="00BD4ED7">
        <w:t>Вкладка «Подписанты»</w:t>
      </w:r>
      <w:bookmarkEnd w:id="13"/>
    </w:p>
    <w:p w:rsidR="00E94677" w:rsidRPr="00851FB4" w:rsidRDefault="00F42A92" w:rsidP="00851FB4">
      <w:pPr>
        <w:pStyle w:val="a1"/>
      </w:pPr>
      <w:r w:rsidRPr="00851FB4">
        <w:t>На вкладке «Подписанты» отображаются пользователи, которые определены маршрутом подписания. Если в маршруте задана комиссия в поле «Список (комиссия)», то подписанты подтягиваются из</w:t>
      </w:r>
      <w:r w:rsidR="001E06DF">
        <w:t xml:space="preserve"> комиссии, указанной в маршруте.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939790" cy="3137535"/>
            <wp:effectExtent l="0" t="0" r="3810" b="571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BD4ED7" w:rsidRDefault="00F42A92" w:rsidP="00BD4ED7">
      <w:pPr>
        <w:pStyle w:val="3"/>
      </w:pPr>
      <w:bookmarkStart w:id="14" w:name="_Toc180505016"/>
      <w:r w:rsidRPr="00BD4ED7">
        <w:t>Вкладка «История изменений»</w:t>
      </w:r>
      <w:bookmarkEnd w:id="14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«История изменений»</w:t>
      </w:r>
      <w:r w:rsidRPr="00851FB4">
        <w:t xml:space="preserve"> отображаются записи истории смены статусов формуляра ЭДО.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688677" cy="1971472"/>
            <wp:effectExtent l="0" t="0" r="7620" b="0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340" cy="201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851FB4" w:rsidRDefault="00F42A92" w:rsidP="00851FB4">
      <w:pPr>
        <w:pStyle w:val="a1"/>
      </w:pPr>
      <w:r w:rsidRPr="00851FB4">
        <w:t>На вкладке фиксируются дата и время, пользователь, подразделение, исходный статус записи и введенный комментарий при выполнении функций.</w:t>
      </w:r>
    </w:p>
    <w:p w:rsidR="00E94677" w:rsidRPr="00BD4ED7" w:rsidRDefault="00F42A92" w:rsidP="00BD4ED7">
      <w:pPr>
        <w:pStyle w:val="3"/>
      </w:pPr>
      <w:bookmarkStart w:id="15" w:name="_Toc180505017"/>
      <w:r w:rsidRPr="00BD4ED7">
        <w:t>Вкладка «История подписания»</w:t>
      </w:r>
      <w:bookmarkEnd w:id="15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«История подписания»</w:t>
      </w:r>
      <w:r w:rsidRPr="00851FB4">
        <w:t xml:space="preserve"> отражаются записи истории подписания формуляра ЭДО (</w:t>
      </w:r>
      <w:r w:rsidR="004715B2">
        <w:fldChar w:fldCharType="begin"/>
      </w:r>
      <w:r w:rsidR="004715B2">
        <w:instrText xml:space="preserve"> REF _Ref176518719 \h  \* MERGEFORMAT </w:instrText>
      </w:r>
      <w:r w:rsidR="004715B2">
        <w:fldChar w:fldCharType="separate"/>
      </w:r>
      <w:r w:rsidR="00E57719" w:rsidRPr="005A7499">
        <w:t xml:space="preserve">Рис. </w:t>
      </w:r>
      <w:r w:rsidR="00E57719">
        <w:t>32</w:t>
      </w:r>
      <w:r w:rsidR="004715B2">
        <w:fldChar w:fldCharType="end"/>
      </w:r>
      <w:r w:rsidRPr="00851FB4">
        <w:t>).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891866" cy="2276272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770" cy="22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Pr="00851FB4" w:rsidRDefault="00F42A92" w:rsidP="00851FB4">
      <w:pPr>
        <w:pStyle w:val="a1"/>
      </w:pPr>
      <w:bookmarkStart w:id="16" w:name="_GoBack"/>
      <w:bookmarkEnd w:id="16"/>
      <w:r w:rsidRPr="00851FB4">
        <w:t>На вкладке фиксируются информация о дате и времени подписания, подписанте, ко</w:t>
      </w:r>
      <w:r w:rsidR="00555490">
        <w:t>мментарии.</w:t>
      </w:r>
    </w:p>
    <w:p w:rsidR="00E94677" w:rsidRPr="00851FB4" w:rsidRDefault="00F42A92" w:rsidP="00851FB4">
      <w:pPr>
        <w:pStyle w:val="a1"/>
      </w:pPr>
      <w:r w:rsidRPr="00851FB4">
        <w:t xml:space="preserve">В поле «Архив» сохраняется архив с исходно-подписываемым документом без подписи (в </w:t>
      </w:r>
      <w:proofErr w:type="gramStart"/>
      <w:r w:rsidRPr="00851FB4">
        <w:t xml:space="preserve">формате </w:t>
      </w:r>
      <w:r w:rsidRPr="00851FB4">
        <w:rPr>
          <w:b/>
        </w:rPr>
        <w:t>.</w:t>
      </w:r>
      <w:proofErr w:type="gramEnd"/>
      <w:r w:rsidRPr="00851FB4">
        <w:rPr>
          <w:b/>
        </w:rPr>
        <w:t>*</w:t>
      </w:r>
      <w:proofErr w:type="spellStart"/>
      <w:r w:rsidRPr="00851FB4">
        <w:rPr>
          <w:b/>
        </w:rPr>
        <w:t>pdf</w:t>
      </w:r>
      <w:proofErr w:type="spellEnd"/>
      <w:r w:rsidRPr="00851FB4">
        <w:t xml:space="preserve"> и </w:t>
      </w:r>
      <w:r w:rsidRPr="00851FB4">
        <w:rPr>
          <w:b/>
        </w:rPr>
        <w:t>.*</w:t>
      </w:r>
      <w:proofErr w:type="spellStart"/>
      <w:r w:rsidRPr="00851FB4">
        <w:rPr>
          <w:b/>
        </w:rPr>
        <w:t>xml</w:t>
      </w:r>
      <w:proofErr w:type="spellEnd"/>
      <w:r w:rsidRPr="00851FB4">
        <w:t>) и его открепляемая ЭЦП. При нажатии на ссылку производится скачивание архива на ПК.</w:t>
      </w:r>
    </w:p>
    <w:p w:rsidR="00E94677" w:rsidRPr="00851FB4" w:rsidRDefault="00F42A92" w:rsidP="00851FB4">
      <w:pPr>
        <w:pStyle w:val="a1"/>
      </w:pPr>
      <w:r w:rsidRPr="00851FB4">
        <w:t xml:space="preserve">В поле «Файл для печати» сохраняется подписанный документ (в </w:t>
      </w:r>
      <w:proofErr w:type="gramStart"/>
      <w:r w:rsidRPr="00851FB4">
        <w:t xml:space="preserve">формате </w:t>
      </w:r>
      <w:r w:rsidRPr="00851FB4">
        <w:rPr>
          <w:b/>
        </w:rPr>
        <w:t>.</w:t>
      </w:r>
      <w:proofErr w:type="gramEnd"/>
      <w:r w:rsidRPr="00851FB4">
        <w:rPr>
          <w:b/>
        </w:rPr>
        <w:t>*</w:t>
      </w:r>
      <w:proofErr w:type="spellStart"/>
      <w:r w:rsidRPr="00851FB4">
        <w:rPr>
          <w:b/>
        </w:rPr>
        <w:t>pdf</w:t>
      </w:r>
      <w:proofErr w:type="spellEnd"/>
      <w:r w:rsidRPr="00851FB4">
        <w:t>) со штампами подписей (ПЭП и ЭЦП). При нажатии на ссылку производится открытие документа в окне браузера с возможностью дальнейшего скачивания файла на ПК либо его выводе на печать.</w:t>
      </w:r>
    </w:p>
    <w:sectPr w:rsidR="00E94677" w:rsidRPr="00851FB4" w:rsidSect="009E2651">
      <w:footerReference w:type="default" r:id="rId24"/>
      <w:pgSz w:w="11906" w:h="16838"/>
      <w:pgMar w:top="851" w:right="62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5B13" w:rsidRDefault="00EB5B13">
      <w:pPr>
        <w:spacing w:after="0" w:line="240" w:lineRule="auto"/>
      </w:pPr>
      <w:r>
        <w:separator/>
      </w:r>
    </w:p>
  </w:endnote>
  <w:endnote w:type="continuationSeparator" w:id="0">
    <w:p w:rsidR="00EB5B13" w:rsidRDefault="00EB5B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afd"/>
      </w:rPr>
      <w:id w:val="-1175878153"/>
      <w:docPartObj>
        <w:docPartGallery w:val="Page Numbers (Bottom of Page)"/>
        <w:docPartUnique/>
      </w:docPartObj>
    </w:sdtPr>
    <w:sdtEndPr>
      <w:rPr>
        <w:rStyle w:val="afd"/>
      </w:rPr>
    </w:sdtEndPr>
    <w:sdtContent>
      <w:p w:rsidR="00E57719" w:rsidRDefault="00E57719">
        <w:pPr>
          <w:pStyle w:val="afb"/>
          <w:spacing w:before="120"/>
          <w:jc w:val="center"/>
          <w:rPr>
            <w:rStyle w:val="afd"/>
          </w:rPr>
        </w:pPr>
        <w:r>
          <w:rPr>
            <w:rStyle w:val="afd"/>
          </w:rPr>
          <w:t xml:space="preserve">- </w:t>
        </w:r>
        <w:r w:rsidR="00C826EC">
          <w:rPr>
            <w:rStyle w:val="afd"/>
          </w:rPr>
          <w:fldChar w:fldCharType="begin"/>
        </w:r>
        <w:r>
          <w:rPr>
            <w:rStyle w:val="afd"/>
          </w:rPr>
          <w:instrText xml:space="preserve"> PAGE </w:instrText>
        </w:r>
        <w:r w:rsidR="00C826EC">
          <w:rPr>
            <w:rStyle w:val="afd"/>
          </w:rPr>
          <w:fldChar w:fldCharType="separate"/>
        </w:r>
        <w:r w:rsidR="009E2651">
          <w:rPr>
            <w:rStyle w:val="afd"/>
            <w:noProof/>
          </w:rPr>
          <w:t>9</w:t>
        </w:r>
        <w:r w:rsidR="00C826EC">
          <w:rPr>
            <w:rStyle w:val="afd"/>
          </w:rPr>
          <w:fldChar w:fldCharType="end"/>
        </w:r>
        <w:r>
          <w:rPr>
            <w:rStyle w:val="afd"/>
          </w:rP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5B13" w:rsidRDefault="00EB5B13">
      <w:pPr>
        <w:spacing w:after="0" w:line="240" w:lineRule="auto"/>
      </w:pPr>
      <w:r>
        <w:separator/>
      </w:r>
    </w:p>
  </w:footnote>
  <w:footnote w:type="continuationSeparator" w:id="0">
    <w:p w:rsidR="00EB5B13" w:rsidRDefault="00EB5B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04FC5"/>
    <w:multiLevelType w:val="multilevel"/>
    <w:tmpl w:val="07B4066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1D16151"/>
    <w:multiLevelType w:val="multilevel"/>
    <w:tmpl w:val="6A8CE7E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6C44708"/>
    <w:multiLevelType w:val="hybridMultilevel"/>
    <w:tmpl w:val="A80202C0"/>
    <w:lvl w:ilvl="0" w:tplc="D390CAC0">
      <w:start w:val="1"/>
      <w:numFmt w:val="bullet"/>
      <w:pStyle w:val="4"/>
      <w:lvlText w:val=""/>
      <w:lvlJc w:val="left"/>
      <w:pPr>
        <w:ind w:left="206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" w15:restartNumberingAfterBreak="0">
    <w:nsid w:val="0D966240"/>
    <w:multiLevelType w:val="multilevel"/>
    <w:tmpl w:val="C7DA8C6C"/>
    <w:lvl w:ilvl="0">
      <w:start w:val="1"/>
      <w:numFmt w:val="decimal"/>
      <w:pStyle w:val="1"/>
      <w:suff w:val="space"/>
      <w:lvlText w:val="%1."/>
      <w:lvlJc w:val="left"/>
      <w:pPr>
        <w:ind w:left="2665" w:firstLine="454"/>
      </w:pPr>
      <w:rPr>
        <w:rFonts w:ascii="Tahoma" w:hAnsi="Tahoma" w:cs="Tahoma"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-34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."/>
      <w:lvlJc w:val="left"/>
      <w:pPr>
        <w:ind w:left="-284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0"/>
      <w:suff w:val="space"/>
      <w:lvlText w:val="%1.%2.%3.%4."/>
      <w:lvlJc w:val="left"/>
      <w:pPr>
        <w:ind w:left="-284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-284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10"/>
        </w:tabs>
        <w:ind w:left="-284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12"/>
        </w:tabs>
        <w:ind w:left="101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6"/>
        </w:tabs>
        <w:ind w:left="115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00"/>
        </w:tabs>
        <w:ind w:left="1300" w:hanging="1584"/>
      </w:pPr>
      <w:rPr>
        <w:rFonts w:hint="default"/>
      </w:rPr>
    </w:lvl>
  </w:abstractNum>
  <w:abstractNum w:abstractNumId="4" w15:restartNumberingAfterBreak="0">
    <w:nsid w:val="10C62D5B"/>
    <w:multiLevelType w:val="hybridMultilevel"/>
    <w:tmpl w:val="EE78F0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495CF7"/>
    <w:multiLevelType w:val="hybridMultilevel"/>
    <w:tmpl w:val="87FAF68A"/>
    <w:lvl w:ilvl="0" w:tplc="95D485F8">
      <w:start w:val="1"/>
      <w:numFmt w:val="bullet"/>
      <w:pStyle w:val="phlistitemized2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 w:tplc="2D7685FC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6" w15:restartNumberingAfterBreak="0">
    <w:nsid w:val="17AB1FE7"/>
    <w:multiLevelType w:val="hybridMultilevel"/>
    <w:tmpl w:val="1A86D060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7" w15:restartNumberingAfterBreak="0">
    <w:nsid w:val="198F2A02"/>
    <w:multiLevelType w:val="multilevel"/>
    <w:tmpl w:val="DD0E16D4"/>
    <w:lvl w:ilvl="0">
      <w:start w:val="1"/>
      <w:numFmt w:val="decimal"/>
      <w:pStyle w:val="11"/>
      <w:lvlText w:val="%1)"/>
      <w:lvlJc w:val="left"/>
      <w:pPr>
        <w:ind w:left="0" w:firstLine="624"/>
      </w:pPr>
      <w:rPr>
        <w:rFonts w:hint="default"/>
      </w:rPr>
    </w:lvl>
    <w:lvl w:ilvl="1">
      <w:start w:val="1"/>
      <w:numFmt w:val="decimal"/>
      <w:pStyle w:val="12"/>
      <w:lvlText w:val="%1.%2."/>
      <w:lvlJc w:val="left"/>
      <w:pPr>
        <w:tabs>
          <w:tab w:val="num" w:pos="794"/>
        </w:tabs>
        <w:ind w:left="792" w:hanging="432"/>
      </w:pPr>
      <w:rPr>
        <w:rFonts w:hint="default"/>
      </w:rPr>
    </w:lvl>
    <w:lvl w:ilvl="2">
      <w:start w:val="1"/>
      <w:numFmt w:val="decimal"/>
      <w:pStyle w:val="1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1E73551C"/>
    <w:multiLevelType w:val="multilevel"/>
    <w:tmpl w:val="93F82CF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33A31DB"/>
    <w:multiLevelType w:val="hybridMultilevel"/>
    <w:tmpl w:val="E91C854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FF35DE"/>
    <w:multiLevelType w:val="hybridMultilevel"/>
    <w:tmpl w:val="D2E4ECD8"/>
    <w:lvl w:ilvl="0" w:tplc="E07A4078">
      <w:start w:val="1"/>
      <w:numFmt w:val="bullet"/>
      <w:pStyle w:val="30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1" w15:restartNumberingAfterBreak="0">
    <w:nsid w:val="274B2A33"/>
    <w:multiLevelType w:val="hybridMultilevel"/>
    <w:tmpl w:val="58EEF3EA"/>
    <w:lvl w:ilvl="0" w:tplc="18AA743C">
      <w:start w:val="1"/>
      <w:numFmt w:val="decimal"/>
      <w:pStyle w:val="10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B6E4ED9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B06F7D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83A7D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12B86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A7E923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69201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2F6DE0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4AADDF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BA1106"/>
    <w:multiLevelType w:val="hybridMultilevel"/>
    <w:tmpl w:val="A30A3BC8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C9295B"/>
    <w:multiLevelType w:val="multilevel"/>
    <w:tmpl w:val="49FA4FD6"/>
    <w:lvl w:ilvl="0">
      <w:start w:val="1"/>
      <w:numFmt w:val="decimal"/>
      <w:pStyle w:val="phadditiontitle1"/>
      <w:lvlText w:val="Приложение %1."/>
      <w:lvlJc w:val="left"/>
      <w:pPr>
        <w:ind w:left="360" w:hanging="360"/>
      </w:pPr>
      <w:rPr>
        <w:rFonts w:ascii="Times New Roman" w:hAnsi="Times New Roman" w:hint="default"/>
        <w:sz w:val="28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36F929DC"/>
    <w:multiLevelType w:val="multilevel"/>
    <w:tmpl w:val="49942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9121902"/>
    <w:multiLevelType w:val="multilevel"/>
    <w:tmpl w:val="20968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3B49E2"/>
    <w:multiLevelType w:val="hybridMultilevel"/>
    <w:tmpl w:val="5A20E4A2"/>
    <w:lvl w:ilvl="0" w:tplc="040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7" w15:restartNumberingAfterBreak="0">
    <w:nsid w:val="3AF20E9E"/>
    <w:multiLevelType w:val="hybridMultilevel"/>
    <w:tmpl w:val="05B0892C"/>
    <w:lvl w:ilvl="0" w:tplc="0419000F">
      <w:start w:val="1"/>
      <w:numFmt w:val="decimal"/>
      <w:lvlText w:val="%1."/>
      <w:lvlJc w:val="left"/>
      <w:pPr>
        <w:ind w:left="1344" w:hanging="360"/>
      </w:pPr>
    </w:lvl>
    <w:lvl w:ilvl="1" w:tplc="04190019" w:tentative="1">
      <w:start w:val="1"/>
      <w:numFmt w:val="lowerLetter"/>
      <w:lvlText w:val="%2."/>
      <w:lvlJc w:val="left"/>
      <w:pPr>
        <w:ind w:left="2064" w:hanging="360"/>
      </w:pPr>
    </w:lvl>
    <w:lvl w:ilvl="2" w:tplc="0419001B" w:tentative="1">
      <w:start w:val="1"/>
      <w:numFmt w:val="lowerRoman"/>
      <w:lvlText w:val="%3."/>
      <w:lvlJc w:val="right"/>
      <w:pPr>
        <w:ind w:left="2784" w:hanging="180"/>
      </w:pPr>
    </w:lvl>
    <w:lvl w:ilvl="3" w:tplc="0419000F" w:tentative="1">
      <w:start w:val="1"/>
      <w:numFmt w:val="decimal"/>
      <w:lvlText w:val="%4."/>
      <w:lvlJc w:val="left"/>
      <w:pPr>
        <w:ind w:left="3504" w:hanging="360"/>
      </w:pPr>
    </w:lvl>
    <w:lvl w:ilvl="4" w:tplc="04190019" w:tentative="1">
      <w:start w:val="1"/>
      <w:numFmt w:val="lowerLetter"/>
      <w:lvlText w:val="%5."/>
      <w:lvlJc w:val="left"/>
      <w:pPr>
        <w:ind w:left="4224" w:hanging="360"/>
      </w:pPr>
    </w:lvl>
    <w:lvl w:ilvl="5" w:tplc="0419001B" w:tentative="1">
      <w:start w:val="1"/>
      <w:numFmt w:val="lowerRoman"/>
      <w:lvlText w:val="%6."/>
      <w:lvlJc w:val="right"/>
      <w:pPr>
        <w:ind w:left="4944" w:hanging="180"/>
      </w:pPr>
    </w:lvl>
    <w:lvl w:ilvl="6" w:tplc="0419000F" w:tentative="1">
      <w:start w:val="1"/>
      <w:numFmt w:val="decimal"/>
      <w:lvlText w:val="%7."/>
      <w:lvlJc w:val="left"/>
      <w:pPr>
        <w:ind w:left="5664" w:hanging="360"/>
      </w:pPr>
    </w:lvl>
    <w:lvl w:ilvl="7" w:tplc="04190019" w:tentative="1">
      <w:start w:val="1"/>
      <w:numFmt w:val="lowerLetter"/>
      <w:lvlText w:val="%8."/>
      <w:lvlJc w:val="left"/>
      <w:pPr>
        <w:ind w:left="6384" w:hanging="360"/>
      </w:pPr>
    </w:lvl>
    <w:lvl w:ilvl="8" w:tplc="0419001B" w:tentative="1">
      <w:start w:val="1"/>
      <w:numFmt w:val="lowerRoman"/>
      <w:lvlText w:val="%9."/>
      <w:lvlJc w:val="right"/>
      <w:pPr>
        <w:ind w:left="7104" w:hanging="180"/>
      </w:pPr>
    </w:lvl>
  </w:abstractNum>
  <w:abstractNum w:abstractNumId="18" w15:restartNumberingAfterBreak="0">
    <w:nsid w:val="41C0353A"/>
    <w:multiLevelType w:val="hybridMultilevel"/>
    <w:tmpl w:val="C0922964"/>
    <w:lvl w:ilvl="0" w:tplc="4184B8C4">
      <w:start w:val="1"/>
      <w:numFmt w:val="bullet"/>
      <w:pStyle w:val="20"/>
      <w:lvlText w:val="–"/>
      <w:lvlJc w:val="left"/>
      <w:pPr>
        <w:tabs>
          <w:tab w:val="num" w:pos="1020"/>
        </w:tabs>
        <w:ind w:left="1020" w:hanging="340"/>
      </w:pPr>
      <w:rPr>
        <w:rFonts w:ascii="Times New Roman" w:hAnsi="Times New Roman" w:cs="Times New Roman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9" w15:restartNumberingAfterBreak="0">
    <w:nsid w:val="46AB5EAC"/>
    <w:multiLevelType w:val="hybridMultilevel"/>
    <w:tmpl w:val="4C8A9CDC"/>
    <w:lvl w:ilvl="0" w:tplc="1CFC644C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0" w15:restartNumberingAfterBreak="0">
    <w:nsid w:val="4BFB32A9"/>
    <w:multiLevelType w:val="multilevel"/>
    <w:tmpl w:val="10B09B16"/>
    <w:styleLink w:val="phadditiontitle"/>
    <w:lvl w:ilvl="0">
      <w:start w:val="1"/>
      <w:numFmt w:val="upperLetter"/>
      <w:lvlText w:val="Приложение 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21" w15:restartNumberingAfterBreak="0">
    <w:nsid w:val="4DDA7ADF"/>
    <w:multiLevelType w:val="hybridMultilevel"/>
    <w:tmpl w:val="3168B4A8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242BC6"/>
    <w:multiLevelType w:val="hybridMultilevel"/>
    <w:tmpl w:val="2F88BAB2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3" w15:restartNumberingAfterBreak="0">
    <w:nsid w:val="53F23A07"/>
    <w:multiLevelType w:val="hybridMultilevel"/>
    <w:tmpl w:val="7F7C55A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0D4115"/>
    <w:multiLevelType w:val="multilevel"/>
    <w:tmpl w:val="15E424C4"/>
    <w:lvl w:ilvl="0">
      <w:start w:val="1"/>
      <w:numFmt w:val="decimal"/>
      <w:pStyle w:val="14"/>
      <w:lvlText w:val="%1."/>
      <w:lvlJc w:val="left"/>
      <w:pPr>
        <w:tabs>
          <w:tab w:val="num" w:pos="1191"/>
        </w:tabs>
        <w:ind w:left="0" w:firstLine="624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222A35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21"/>
      <w:lvlText w:val="%1.%2."/>
      <w:lvlJc w:val="left"/>
      <w:pPr>
        <w:tabs>
          <w:tab w:val="num" w:pos="1191"/>
        </w:tabs>
        <w:ind w:left="0" w:firstLine="624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222A35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1"/>
      <w:lvlText w:val="%1.%2.%3."/>
      <w:lvlJc w:val="left"/>
      <w:pPr>
        <w:tabs>
          <w:tab w:val="num" w:pos="-624"/>
        </w:tabs>
        <w:ind w:left="454" w:firstLine="113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10"/>
        </w:tabs>
        <w:ind w:left="31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814"/>
        </w:tabs>
        <w:ind w:left="81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18"/>
        </w:tabs>
        <w:ind w:left="131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22"/>
        </w:tabs>
        <w:ind w:left="182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326"/>
        </w:tabs>
        <w:ind w:left="232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02"/>
        </w:tabs>
        <w:ind w:left="2902" w:hanging="1440"/>
      </w:pPr>
      <w:rPr>
        <w:rFonts w:hint="default"/>
      </w:rPr>
    </w:lvl>
  </w:abstractNum>
  <w:abstractNum w:abstractNumId="25" w15:restartNumberingAfterBreak="0">
    <w:nsid w:val="5EA351BD"/>
    <w:multiLevelType w:val="hybridMultilevel"/>
    <w:tmpl w:val="D776552C"/>
    <w:lvl w:ilvl="0" w:tplc="74929F9E">
      <w:start w:val="1"/>
      <w:numFmt w:val="decimal"/>
      <w:lvlText w:val="%1)"/>
      <w:lvlJc w:val="left"/>
      <w:pPr>
        <w:ind w:left="10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60" w:hanging="360"/>
      </w:pPr>
    </w:lvl>
    <w:lvl w:ilvl="2" w:tplc="0409001B" w:tentative="1">
      <w:start w:val="1"/>
      <w:numFmt w:val="lowerRoman"/>
      <w:lvlText w:val="%3."/>
      <w:lvlJc w:val="right"/>
      <w:pPr>
        <w:ind w:left="2480" w:hanging="180"/>
      </w:pPr>
    </w:lvl>
    <w:lvl w:ilvl="3" w:tplc="0409000F" w:tentative="1">
      <w:start w:val="1"/>
      <w:numFmt w:val="decimal"/>
      <w:lvlText w:val="%4."/>
      <w:lvlJc w:val="left"/>
      <w:pPr>
        <w:ind w:left="3200" w:hanging="360"/>
      </w:pPr>
    </w:lvl>
    <w:lvl w:ilvl="4" w:tplc="04090019" w:tentative="1">
      <w:start w:val="1"/>
      <w:numFmt w:val="lowerLetter"/>
      <w:lvlText w:val="%5."/>
      <w:lvlJc w:val="left"/>
      <w:pPr>
        <w:ind w:left="3920" w:hanging="360"/>
      </w:pPr>
    </w:lvl>
    <w:lvl w:ilvl="5" w:tplc="0409001B" w:tentative="1">
      <w:start w:val="1"/>
      <w:numFmt w:val="lowerRoman"/>
      <w:lvlText w:val="%6."/>
      <w:lvlJc w:val="right"/>
      <w:pPr>
        <w:ind w:left="4640" w:hanging="180"/>
      </w:pPr>
    </w:lvl>
    <w:lvl w:ilvl="6" w:tplc="0409000F" w:tentative="1">
      <w:start w:val="1"/>
      <w:numFmt w:val="decimal"/>
      <w:lvlText w:val="%7."/>
      <w:lvlJc w:val="left"/>
      <w:pPr>
        <w:ind w:left="5360" w:hanging="360"/>
      </w:pPr>
    </w:lvl>
    <w:lvl w:ilvl="7" w:tplc="04090019" w:tentative="1">
      <w:start w:val="1"/>
      <w:numFmt w:val="lowerLetter"/>
      <w:lvlText w:val="%8."/>
      <w:lvlJc w:val="left"/>
      <w:pPr>
        <w:ind w:left="6080" w:hanging="360"/>
      </w:pPr>
    </w:lvl>
    <w:lvl w:ilvl="8" w:tplc="040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6" w15:restartNumberingAfterBreak="0">
    <w:nsid w:val="60C70092"/>
    <w:multiLevelType w:val="singleLevel"/>
    <w:tmpl w:val="FA8A041E"/>
    <w:lvl w:ilvl="0">
      <w:start w:val="1"/>
      <w:numFmt w:val="decimal"/>
      <w:pStyle w:val="15"/>
      <w:lvlText w:val="%1)"/>
      <w:lvlJc w:val="left"/>
      <w:pPr>
        <w:tabs>
          <w:tab w:val="num" w:pos="987"/>
        </w:tabs>
        <w:ind w:left="0" w:firstLine="624"/>
      </w:pPr>
      <w:rPr>
        <w:rFonts w:hint="default"/>
      </w:rPr>
    </w:lvl>
  </w:abstractNum>
  <w:abstractNum w:abstractNumId="27" w15:restartNumberingAfterBreak="0">
    <w:nsid w:val="60E45CEA"/>
    <w:multiLevelType w:val="hybridMultilevel"/>
    <w:tmpl w:val="68F2AC6C"/>
    <w:lvl w:ilvl="0" w:tplc="2236B8C4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CD5AC4"/>
    <w:multiLevelType w:val="multilevel"/>
    <w:tmpl w:val="D89A0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7334FA1"/>
    <w:multiLevelType w:val="hybridMultilevel"/>
    <w:tmpl w:val="00146A2E"/>
    <w:lvl w:ilvl="0" w:tplc="1CFC644C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0" w15:restartNumberingAfterBreak="0">
    <w:nsid w:val="6F8A594A"/>
    <w:multiLevelType w:val="hybridMultilevel"/>
    <w:tmpl w:val="E70C6E70"/>
    <w:lvl w:ilvl="0" w:tplc="DBD05DA4">
      <w:start w:val="1"/>
      <w:numFmt w:val="decimal"/>
      <w:lvlText w:val="%1)"/>
      <w:lvlJc w:val="left"/>
      <w:pPr>
        <w:ind w:left="9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4" w:hanging="360"/>
      </w:pPr>
    </w:lvl>
    <w:lvl w:ilvl="2" w:tplc="0419001B" w:tentative="1">
      <w:start w:val="1"/>
      <w:numFmt w:val="lowerRoman"/>
      <w:lvlText w:val="%3."/>
      <w:lvlJc w:val="right"/>
      <w:pPr>
        <w:ind w:left="2424" w:hanging="180"/>
      </w:pPr>
    </w:lvl>
    <w:lvl w:ilvl="3" w:tplc="0419000F" w:tentative="1">
      <w:start w:val="1"/>
      <w:numFmt w:val="decimal"/>
      <w:lvlText w:val="%4."/>
      <w:lvlJc w:val="left"/>
      <w:pPr>
        <w:ind w:left="3144" w:hanging="360"/>
      </w:pPr>
    </w:lvl>
    <w:lvl w:ilvl="4" w:tplc="04190019" w:tentative="1">
      <w:start w:val="1"/>
      <w:numFmt w:val="lowerLetter"/>
      <w:lvlText w:val="%5."/>
      <w:lvlJc w:val="left"/>
      <w:pPr>
        <w:ind w:left="3864" w:hanging="360"/>
      </w:pPr>
    </w:lvl>
    <w:lvl w:ilvl="5" w:tplc="0419001B" w:tentative="1">
      <w:start w:val="1"/>
      <w:numFmt w:val="lowerRoman"/>
      <w:lvlText w:val="%6."/>
      <w:lvlJc w:val="right"/>
      <w:pPr>
        <w:ind w:left="4584" w:hanging="180"/>
      </w:pPr>
    </w:lvl>
    <w:lvl w:ilvl="6" w:tplc="0419000F" w:tentative="1">
      <w:start w:val="1"/>
      <w:numFmt w:val="decimal"/>
      <w:lvlText w:val="%7."/>
      <w:lvlJc w:val="left"/>
      <w:pPr>
        <w:ind w:left="5304" w:hanging="360"/>
      </w:pPr>
    </w:lvl>
    <w:lvl w:ilvl="7" w:tplc="04190019" w:tentative="1">
      <w:start w:val="1"/>
      <w:numFmt w:val="lowerLetter"/>
      <w:lvlText w:val="%8."/>
      <w:lvlJc w:val="left"/>
      <w:pPr>
        <w:ind w:left="6024" w:hanging="360"/>
      </w:pPr>
    </w:lvl>
    <w:lvl w:ilvl="8" w:tplc="0419001B" w:tentative="1">
      <w:start w:val="1"/>
      <w:numFmt w:val="lowerRoman"/>
      <w:lvlText w:val="%9."/>
      <w:lvlJc w:val="right"/>
      <w:pPr>
        <w:ind w:left="6744" w:hanging="180"/>
      </w:pPr>
    </w:lvl>
  </w:abstractNum>
  <w:abstractNum w:abstractNumId="31" w15:restartNumberingAfterBreak="0">
    <w:nsid w:val="75161AFA"/>
    <w:multiLevelType w:val="hybridMultilevel"/>
    <w:tmpl w:val="9318622C"/>
    <w:lvl w:ilvl="0" w:tplc="79F2CF82">
      <w:start w:val="1"/>
      <w:numFmt w:val="bullet"/>
      <w:pStyle w:val="phlistitemized1"/>
      <w:lvlText w:val=""/>
      <w:lvlJc w:val="left"/>
      <w:pPr>
        <w:tabs>
          <w:tab w:val="num" w:pos="1067"/>
        </w:tabs>
        <w:ind w:left="1067" w:hanging="35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61F48FE"/>
    <w:multiLevelType w:val="hybridMultilevel"/>
    <w:tmpl w:val="06FE8EF0"/>
    <w:lvl w:ilvl="0" w:tplc="D044480A">
      <w:start w:val="1"/>
      <w:numFmt w:val="bullet"/>
      <w:lvlText w:val=""/>
      <w:lvlJc w:val="left"/>
      <w:pPr>
        <w:ind w:left="17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33" w15:restartNumberingAfterBreak="0">
    <w:nsid w:val="7E776642"/>
    <w:multiLevelType w:val="hybridMultilevel"/>
    <w:tmpl w:val="EC24D45C"/>
    <w:lvl w:ilvl="0" w:tplc="465C893E">
      <w:start w:val="1"/>
      <w:numFmt w:val="decimal"/>
      <w:pStyle w:val="22"/>
      <w:lvlText w:val="%1)"/>
      <w:lvlJc w:val="left"/>
      <w:pPr>
        <w:tabs>
          <w:tab w:val="num" w:pos="1020"/>
        </w:tabs>
        <w:ind w:left="1020" w:hanging="340"/>
      </w:pPr>
      <w:rPr>
        <w:rFonts w:ascii="Century Gothic" w:hAnsi="Century Gothic" w:hint="default"/>
        <w:sz w:val="24"/>
        <w:szCs w:val="24"/>
      </w:rPr>
    </w:lvl>
    <w:lvl w:ilvl="1" w:tplc="F4589FA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346E5F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4DC61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A2E68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8D4CA2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E004A7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380A9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35E22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33"/>
  </w:num>
  <w:num w:numId="3">
    <w:abstractNumId w:val="18"/>
  </w:num>
  <w:num w:numId="4">
    <w:abstractNumId w:val="13"/>
  </w:num>
  <w:num w:numId="5">
    <w:abstractNumId w:val="5"/>
  </w:num>
  <w:num w:numId="6">
    <w:abstractNumId w:val="7"/>
  </w:num>
  <w:num w:numId="7">
    <w:abstractNumId w:val="31"/>
  </w:num>
  <w:num w:numId="8">
    <w:abstractNumId w:val="20"/>
  </w:num>
  <w:num w:numId="9">
    <w:abstractNumId w:val="10"/>
  </w:num>
  <w:num w:numId="10">
    <w:abstractNumId w:val="2"/>
    <w:lvlOverride w:ilvl="0">
      <w:startOverride w:val="1"/>
    </w:lvlOverride>
  </w:num>
  <w:num w:numId="11">
    <w:abstractNumId w:val="26"/>
    <w:lvlOverride w:ilvl="0">
      <w:startOverride w:val="1"/>
    </w:lvlOverride>
  </w:num>
  <w:num w:numId="12">
    <w:abstractNumId w:val="3"/>
  </w:num>
  <w:num w:numId="13">
    <w:abstractNumId w:val="27"/>
  </w:num>
  <w:num w:numId="14">
    <w:abstractNumId w:val="24"/>
  </w:num>
  <w:num w:numId="15">
    <w:abstractNumId w:val="30"/>
  </w:num>
  <w:num w:numId="16">
    <w:abstractNumId w:val="32"/>
  </w:num>
  <w:num w:numId="17">
    <w:abstractNumId w:val="8"/>
  </w:num>
  <w:num w:numId="18">
    <w:abstractNumId w:val="21"/>
  </w:num>
  <w:num w:numId="19">
    <w:abstractNumId w:val="12"/>
  </w:num>
  <w:num w:numId="20">
    <w:abstractNumId w:val="2"/>
  </w:num>
  <w:num w:numId="21">
    <w:abstractNumId w:val="6"/>
  </w:num>
  <w:num w:numId="22">
    <w:abstractNumId w:val="22"/>
  </w:num>
  <w:num w:numId="23">
    <w:abstractNumId w:val="14"/>
  </w:num>
  <w:num w:numId="24">
    <w:abstractNumId w:val="15"/>
  </w:num>
  <w:num w:numId="25">
    <w:abstractNumId w:val="28"/>
  </w:num>
  <w:num w:numId="26">
    <w:abstractNumId w:val="0"/>
  </w:num>
  <w:num w:numId="27">
    <w:abstractNumId w:val="1"/>
  </w:num>
  <w:num w:numId="28">
    <w:abstractNumId w:val="31"/>
  </w:num>
  <w:num w:numId="29">
    <w:abstractNumId w:val="31"/>
  </w:num>
  <w:num w:numId="30">
    <w:abstractNumId w:val="17"/>
  </w:num>
  <w:num w:numId="31">
    <w:abstractNumId w:val="31"/>
  </w:num>
  <w:num w:numId="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6"/>
  </w:num>
  <w:num w:numId="34">
    <w:abstractNumId w:val="4"/>
  </w:num>
  <w:num w:numId="35">
    <w:abstractNumId w:val="23"/>
  </w:num>
  <w:num w:numId="36">
    <w:abstractNumId w:val="9"/>
  </w:num>
  <w:num w:numId="37">
    <w:abstractNumId w:val="29"/>
  </w:num>
  <w:num w:numId="38">
    <w:abstractNumId w:val="19"/>
  </w:num>
  <w:num w:numId="39">
    <w:abstractNumId w:val="25"/>
  </w:num>
  <w:num w:numId="40">
    <w:abstractNumId w:val="3"/>
    <w:lvlOverride w:ilvl="0">
      <w:startOverride w:val="1"/>
    </w:lvlOverride>
  </w:num>
  <w:num w:numId="41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4677"/>
    <w:rsid w:val="000543E8"/>
    <w:rsid w:val="00063D9E"/>
    <w:rsid w:val="00074302"/>
    <w:rsid w:val="0008526E"/>
    <w:rsid w:val="0009347C"/>
    <w:rsid w:val="000B4685"/>
    <w:rsid w:val="00142699"/>
    <w:rsid w:val="001D76C5"/>
    <w:rsid w:val="001E06DF"/>
    <w:rsid w:val="00202FCB"/>
    <w:rsid w:val="00231F47"/>
    <w:rsid w:val="0026410C"/>
    <w:rsid w:val="002E0C9C"/>
    <w:rsid w:val="003121EB"/>
    <w:rsid w:val="00334407"/>
    <w:rsid w:val="00381228"/>
    <w:rsid w:val="003B5AA6"/>
    <w:rsid w:val="003C2A9C"/>
    <w:rsid w:val="003D48C3"/>
    <w:rsid w:val="0045644B"/>
    <w:rsid w:val="004715B2"/>
    <w:rsid w:val="00481339"/>
    <w:rsid w:val="0049708F"/>
    <w:rsid w:val="004C1C1F"/>
    <w:rsid w:val="00531E5E"/>
    <w:rsid w:val="00555490"/>
    <w:rsid w:val="00591FC5"/>
    <w:rsid w:val="005A30A0"/>
    <w:rsid w:val="005A7499"/>
    <w:rsid w:val="00636AE3"/>
    <w:rsid w:val="00665486"/>
    <w:rsid w:val="0069119C"/>
    <w:rsid w:val="006C7C1C"/>
    <w:rsid w:val="007303B2"/>
    <w:rsid w:val="007649BC"/>
    <w:rsid w:val="00796BD8"/>
    <w:rsid w:val="0083356E"/>
    <w:rsid w:val="00851FB4"/>
    <w:rsid w:val="008C4AA0"/>
    <w:rsid w:val="008D5F25"/>
    <w:rsid w:val="00906BD6"/>
    <w:rsid w:val="00957035"/>
    <w:rsid w:val="009C22A3"/>
    <w:rsid w:val="009E2651"/>
    <w:rsid w:val="00A12E2B"/>
    <w:rsid w:val="00A30B69"/>
    <w:rsid w:val="00A44A86"/>
    <w:rsid w:val="00A56451"/>
    <w:rsid w:val="00B32F8E"/>
    <w:rsid w:val="00B45486"/>
    <w:rsid w:val="00B76D53"/>
    <w:rsid w:val="00BD4ED7"/>
    <w:rsid w:val="00C10810"/>
    <w:rsid w:val="00C27774"/>
    <w:rsid w:val="00C478A4"/>
    <w:rsid w:val="00C517BF"/>
    <w:rsid w:val="00C826EC"/>
    <w:rsid w:val="00CA1298"/>
    <w:rsid w:val="00CC74BF"/>
    <w:rsid w:val="00DD5EEA"/>
    <w:rsid w:val="00DE1C00"/>
    <w:rsid w:val="00E56705"/>
    <w:rsid w:val="00E57719"/>
    <w:rsid w:val="00E94677"/>
    <w:rsid w:val="00EB5B13"/>
    <w:rsid w:val="00EF4AE0"/>
    <w:rsid w:val="00F42A92"/>
    <w:rsid w:val="00F54374"/>
    <w:rsid w:val="00F56BCD"/>
    <w:rsid w:val="00F62669"/>
    <w:rsid w:val="00F716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6EA337D8"/>
  <w15:docId w15:val="{DB99586F-D958-40CA-B587-CC0517042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CA1298"/>
  </w:style>
  <w:style w:type="paragraph" w:styleId="1">
    <w:name w:val="heading 1"/>
    <w:next w:val="2"/>
    <w:link w:val="16"/>
    <w:qFormat/>
    <w:rsid w:val="00BD4ED7"/>
    <w:pPr>
      <w:keepNext/>
      <w:pageBreakBefore/>
      <w:numPr>
        <w:numId w:val="12"/>
      </w:numPr>
      <w:suppressAutoHyphens/>
      <w:spacing w:after="480" w:line="288" w:lineRule="auto"/>
      <w:jc w:val="center"/>
      <w:outlineLvl w:val="0"/>
    </w:pPr>
    <w:rPr>
      <w:rFonts w:ascii="Tahoma" w:eastAsia="Times New Roman" w:hAnsi="Tahoma" w:cs="Times New Roman"/>
      <w:b/>
      <w:caps/>
      <w:sz w:val="24"/>
      <w:szCs w:val="20"/>
    </w:rPr>
  </w:style>
  <w:style w:type="paragraph" w:styleId="2">
    <w:name w:val="heading 2"/>
    <w:next w:val="3"/>
    <w:link w:val="23"/>
    <w:qFormat/>
    <w:rsid w:val="00CA1298"/>
    <w:pPr>
      <w:keepNext/>
      <w:keepLines/>
      <w:numPr>
        <w:ilvl w:val="1"/>
        <w:numId w:val="12"/>
      </w:numPr>
      <w:spacing w:before="480" w:after="240" w:line="288" w:lineRule="auto"/>
      <w:ind w:left="0"/>
      <w:jc w:val="both"/>
      <w:outlineLvl w:val="1"/>
    </w:pPr>
    <w:rPr>
      <w:rFonts w:ascii="Tahoma" w:eastAsia="Times New Roman" w:hAnsi="Tahoma" w:cs="Times New Roman"/>
      <w:b/>
      <w:snapToGrid w:val="0"/>
      <w:sz w:val="24"/>
      <w:szCs w:val="20"/>
    </w:rPr>
  </w:style>
  <w:style w:type="paragraph" w:styleId="3">
    <w:name w:val="heading 3"/>
    <w:basedOn w:val="2"/>
    <w:link w:val="32"/>
    <w:qFormat/>
    <w:rsid w:val="00CA1298"/>
    <w:pPr>
      <w:numPr>
        <w:ilvl w:val="2"/>
      </w:numPr>
      <w:spacing w:before="360"/>
      <w:outlineLvl w:val="2"/>
    </w:pPr>
  </w:style>
  <w:style w:type="paragraph" w:styleId="40">
    <w:name w:val="heading 4"/>
    <w:aliases w:val="(подпункт)"/>
    <w:basedOn w:val="2"/>
    <w:next w:val="a1"/>
    <w:link w:val="41"/>
    <w:qFormat/>
    <w:rsid w:val="00CA1298"/>
    <w:pPr>
      <w:numPr>
        <w:ilvl w:val="3"/>
      </w:numPr>
      <w:tabs>
        <w:tab w:val="left" w:pos="720"/>
      </w:tabs>
      <w:spacing w:before="360"/>
      <w:outlineLvl w:val="3"/>
    </w:pPr>
  </w:style>
  <w:style w:type="paragraph" w:styleId="5">
    <w:name w:val="heading 5"/>
    <w:basedOn w:val="2"/>
    <w:next w:val="a0"/>
    <w:link w:val="50"/>
    <w:qFormat/>
    <w:rsid w:val="00CA1298"/>
    <w:pPr>
      <w:numPr>
        <w:ilvl w:val="4"/>
      </w:numPr>
      <w:tabs>
        <w:tab w:val="left" w:pos="1985"/>
      </w:tabs>
      <w:spacing w:before="240" w:after="60"/>
      <w:ind w:firstLine="624"/>
      <w:outlineLvl w:val="4"/>
    </w:pPr>
    <w:rPr>
      <w:szCs w:val="24"/>
    </w:rPr>
  </w:style>
  <w:style w:type="paragraph" w:styleId="6">
    <w:name w:val="heading 6"/>
    <w:basedOn w:val="a0"/>
    <w:next w:val="a0"/>
    <w:link w:val="60"/>
    <w:uiPriority w:val="9"/>
    <w:unhideWhenUsed/>
    <w:qFormat/>
    <w:rsid w:val="00CA1298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eastAsia="ru-RU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CA1298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CA1298"/>
    <w:pPr>
      <w:spacing w:before="240" w:after="60" w:line="240" w:lineRule="auto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CA1298"/>
    <w:pPr>
      <w:spacing w:before="240" w:after="60" w:line="240" w:lineRule="auto"/>
      <w:outlineLvl w:val="8"/>
    </w:pPr>
    <w:rPr>
      <w:rFonts w:ascii="Cambria" w:eastAsia="Times New Roman" w:hAnsi="Cambria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0"/>
    <w:uiPriority w:val="34"/>
    <w:qFormat/>
    <w:rsid w:val="00CA1298"/>
    <w:pPr>
      <w:ind w:left="720"/>
      <w:contextualSpacing/>
    </w:pPr>
  </w:style>
  <w:style w:type="paragraph" w:styleId="a6">
    <w:name w:val="Balloon Text"/>
    <w:basedOn w:val="a0"/>
    <w:link w:val="a7"/>
    <w:uiPriority w:val="99"/>
    <w:unhideWhenUsed/>
    <w:rsid w:val="00CA12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rsid w:val="00CA1298"/>
    <w:rPr>
      <w:rFonts w:ascii="Tahoma" w:hAnsi="Tahoma" w:cs="Tahoma"/>
      <w:sz w:val="16"/>
      <w:szCs w:val="16"/>
    </w:rPr>
  </w:style>
  <w:style w:type="paragraph" w:customStyle="1" w:styleId="a8">
    <w:name w:val="Важно!"/>
    <w:basedOn w:val="a1"/>
    <w:link w:val="a9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after="120"/>
      <w:ind w:left="567" w:right="567"/>
    </w:pPr>
    <w:rPr>
      <w:rFonts w:eastAsia="Times New Roman" w:cs="Times New Roman"/>
      <w:b/>
      <w:color w:val="E02020"/>
    </w:rPr>
  </w:style>
  <w:style w:type="character" w:customStyle="1" w:styleId="16">
    <w:name w:val="Заголовок 1 Знак"/>
    <w:basedOn w:val="a2"/>
    <w:link w:val="1"/>
    <w:rsid w:val="00BD4ED7"/>
    <w:rPr>
      <w:rFonts w:ascii="Tahoma" w:eastAsia="Times New Roman" w:hAnsi="Tahoma" w:cs="Times New Roman"/>
      <w:b/>
      <w:caps/>
      <w:sz w:val="24"/>
      <w:szCs w:val="20"/>
    </w:rPr>
  </w:style>
  <w:style w:type="character" w:customStyle="1" w:styleId="23">
    <w:name w:val="Заголовок 2 Знак"/>
    <w:basedOn w:val="a2"/>
    <w:link w:val="2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paragraph" w:customStyle="1" w:styleId="17">
    <w:name w:val="Заголовок 1  не нумерованный"/>
    <w:basedOn w:val="1"/>
    <w:next w:val="a0"/>
    <w:rsid w:val="00CA1298"/>
    <w:pPr>
      <w:numPr>
        <w:numId w:val="0"/>
      </w:numPr>
    </w:pPr>
  </w:style>
  <w:style w:type="character" w:customStyle="1" w:styleId="32">
    <w:name w:val="Заголовок 3 Знак"/>
    <w:basedOn w:val="a2"/>
    <w:link w:val="3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41">
    <w:name w:val="Заголовок 4 Знак"/>
    <w:aliases w:val="(подпункт) Знак"/>
    <w:basedOn w:val="a2"/>
    <w:link w:val="40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50">
    <w:name w:val="Заголовок 5 Знак"/>
    <w:basedOn w:val="a2"/>
    <w:link w:val="5"/>
    <w:rsid w:val="00CA1298"/>
    <w:rPr>
      <w:rFonts w:ascii="Tahoma" w:eastAsia="Times New Roman" w:hAnsi="Tahoma" w:cs="Times New Roman"/>
      <w:b/>
      <w:snapToGrid w:val="0"/>
      <w:sz w:val="24"/>
      <w:szCs w:val="24"/>
    </w:rPr>
  </w:style>
  <w:style w:type="paragraph" w:customStyle="1" w:styleId="18">
    <w:name w:val="Маркированный 1 уровень"/>
    <w:basedOn w:val="phlistitemized1"/>
    <w:next w:val="a0"/>
    <w:link w:val="19"/>
    <w:rsid w:val="00CA1298"/>
    <w:pPr>
      <w:ind w:left="0" w:firstLine="709"/>
    </w:pPr>
  </w:style>
  <w:style w:type="paragraph" w:customStyle="1" w:styleId="20">
    <w:name w:val="Маркированный 2 уровень"/>
    <w:basedOn w:val="a0"/>
    <w:next w:val="a0"/>
    <w:rsid w:val="00CA1298"/>
    <w:pPr>
      <w:numPr>
        <w:numId w:val="3"/>
      </w:numPr>
      <w:tabs>
        <w:tab w:val="clear" w:pos="1020"/>
        <w:tab w:val="num" w:pos="1418"/>
      </w:tabs>
      <w:spacing w:before="120" w:after="0" w:line="288" w:lineRule="auto"/>
      <w:ind w:left="1349" w:hanging="357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10">
    <w:name w:val="Нумерованный 1 уровень"/>
    <w:basedOn w:val="a0"/>
    <w:next w:val="a0"/>
    <w:rsid w:val="00CA1298"/>
    <w:pPr>
      <w:numPr>
        <w:numId w:val="1"/>
      </w:numPr>
      <w:tabs>
        <w:tab w:val="clear" w:pos="680"/>
        <w:tab w:val="num" w:pos="993"/>
      </w:tabs>
      <w:spacing w:before="120" w:after="0" w:line="288" w:lineRule="auto"/>
      <w:ind w:left="0" w:firstLine="624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22">
    <w:name w:val="Нумерованный 2 уровень"/>
    <w:basedOn w:val="a0"/>
    <w:next w:val="a0"/>
    <w:rsid w:val="00CA1298"/>
    <w:pPr>
      <w:numPr>
        <w:numId w:val="2"/>
      </w:numPr>
      <w:spacing w:before="120" w:after="0" w:line="288" w:lineRule="auto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styleId="1a">
    <w:name w:val="toc 1"/>
    <w:basedOn w:val="a0"/>
    <w:autoRedefine/>
    <w:uiPriority w:val="39"/>
    <w:rsid w:val="00CA1298"/>
    <w:pPr>
      <w:keepNext/>
      <w:tabs>
        <w:tab w:val="left" w:leader="dot" w:pos="9639"/>
      </w:tabs>
      <w:spacing w:before="60" w:after="0" w:line="360" w:lineRule="auto"/>
      <w:ind w:right="851"/>
      <w:jc w:val="both"/>
    </w:pPr>
    <w:rPr>
      <w:rFonts w:ascii="Tahoma" w:eastAsia="Times New Roman" w:hAnsi="Tahoma" w:cs="Times New Roman"/>
      <w:b/>
      <w:noProof/>
      <w:sz w:val="24"/>
      <w:szCs w:val="20"/>
    </w:rPr>
  </w:style>
  <w:style w:type="paragraph" w:styleId="24">
    <w:name w:val="toc 2"/>
    <w:basedOn w:val="1a"/>
    <w:next w:val="33"/>
    <w:uiPriority w:val="39"/>
    <w:rsid w:val="00CA1298"/>
    <w:pPr>
      <w:keepNext w:val="0"/>
    </w:pPr>
    <w:rPr>
      <w:b w:val="0"/>
    </w:rPr>
  </w:style>
  <w:style w:type="paragraph" w:styleId="33">
    <w:name w:val="toc 3"/>
    <w:basedOn w:val="24"/>
    <w:next w:val="42"/>
    <w:uiPriority w:val="39"/>
    <w:rsid w:val="00CA1298"/>
    <w:pPr>
      <w:tabs>
        <w:tab w:val="right" w:leader="dot" w:pos="9809"/>
      </w:tabs>
      <w:ind w:left="510"/>
    </w:pPr>
    <w:rPr>
      <w:i/>
      <w:sz w:val="22"/>
    </w:rPr>
  </w:style>
  <w:style w:type="paragraph" w:styleId="42">
    <w:name w:val="toc 4"/>
    <w:basedOn w:val="a0"/>
    <w:next w:val="a0"/>
    <w:autoRedefine/>
    <w:uiPriority w:val="39"/>
    <w:unhideWhenUsed/>
    <w:rsid w:val="00CA1298"/>
    <w:pPr>
      <w:spacing w:after="100"/>
      <w:ind w:left="660"/>
    </w:pPr>
    <w:rPr>
      <w:rFonts w:ascii="Calibri" w:eastAsia="Calibri" w:hAnsi="Calibri" w:cs="Times New Roman"/>
    </w:rPr>
  </w:style>
  <w:style w:type="paragraph" w:customStyle="1" w:styleId="aa">
    <w:name w:val="Примечание"/>
    <w:basedOn w:val="a1"/>
    <w:link w:val="ab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</w:rPr>
  </w:style>
  <w:style w:type="paragraph" w:customStyle="1" w:styleId="ac">
    <w:name w:val="Примечание (текст)"/>
    <w:basedOn w:val="a1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after="120"/>
      <w:ind w:left="170" w:right="170" w:firstLine="0"/>
    </w:pPr>
    <w:rPr>
      <w:rFonts w:eastAsia="Times New Roman" w:cs="Times New Roman"/>
    </w:rPr>
  </w:style>
  <w:style w:type="paragraph" w:customStyle="1" w:styleId="ad">
    <w:name w:val="Рис"/>
    <w:next w:val="a1"/>
    <w:link w:val="ae"/>
    <w:rsid w:val="00CA1298"/>
    <w:pPr>
      <w:keepNext/>
      <w:keepLines/>
      <w:spacing w:before="240" w:after="120" w:line="240" w:lineRule="auto"/>
      <w:jc w:val="center"/>
    </w:pPr>
    <w:rPr>
      <w:rFonts w:ascii="Tahoma" w:eastAsia="Times New Roman" w:hAnsi="Tahoma" w:cs="Times New Roman"/>
      <w:noProof/>
      <w:sz w:val="24"/>
      <w:szCs w:val="20"/>
      <w:lang w:val="en-US"/>
    </w:rPr>
  </w:style>
  <w:style w:type="paragraph" w:customStyle="1" w:styleId="af">
    <w:name w:val="Рис Имя"/>
    <w:basedOn w:val="a1"/>
    <w:next w:val="ad"/>
    <w:link w:val="af0"/>
    <w:rsid w:val="00CA1298"/>
    <w:pPr>
      <w:spacing w:before="240" w:after="360"/>
      <w:ind w:firstLine="0"/>
      <w:jc w:val="center"/>
    </w:pPr>
    <w:rPr>
      <w:rFonts w:eastAsia="Times New Roman" w:cs="Times New Roman"/>
      <w:szCs w:val="20"/>
    </w:rPr>
  </w:style>
  <w:style w:type="paragraph" w:customStyle="1" w:styleId="af1">
    <w:name w:val="Содержание"/>
    <w:basedOn w:val="a1"/>
    <w:next w:val="a0"/>
    <w:rsid w:val="00CA1298"/>
    <w:pPr>
      <w:keepNext/>
      <w:pageBreakBefore/>
      <w:suppressAutoHyphens/>
      <w:spacing w:before="0" w:after="480"/>
      <w:ind w:firstLine="0"/>
      <w:jc w:val="center"/>
    </w:pPr>
    <w:rPr>
      <w:rFonts w:eastAsia="Times New Roman" w:cs="Times New Roman"/>
      <w:b/>
      <w:caps/>
      <w:szCs w:val="20"/>
    </w:rPr>
  </w:style>
  <w:style w:type="paragraph" w:customStyle="1" w:styleId="a1">
    <w:name w:val="Текст пункта"/>
    <w:link w:val="af2"/>
    <w:qFormat/>
    <w:rsid w:val="00CA1298"/>
    <w:pPr>
      <w:tabs>
        <w:tab w:val="left" w:pos="1134"/>
      </w:tabs>
      <w:spacing w:before="120" w:after="0" w:line="288" w:lineRule="auto"/>
      <w:ind w:firstLine="624"/>
      <w:jc w:val="both"/>
    </w:pPr>
    <w:rPr>
      <w:rFonts w:ascii="Tahoma" w:hAnsi="Tahoma"/>
      <w:spacing w:val="2"/>
      <w:sz w:val="24"/>
      <w:szCs w:val="24"/>
    </w:rPr>
  </w:style>
  <w:style w:type="paragraph" w:customStyle="1" w:styleId="phlistitemized1">
    <w:name w:val="ph_list_itemized_1"/>
    <w:basedOn w:val="a0"/>
    <w:rsid w:val="003B5AA6"/>
    <w:pPr>
      <w:numPr>
        <w:numId w:val="7"/>
      </w:numPr>
      <w:spacing w:before="120" w:after="0" w:line="288" w:lineRule="auto"/>
      <w:ind w:left="981"/>
      <w:jc w:val="both"/>
    </w:pPr>
    <w:rPr>
      <w:rFonts w:ascii="Tahoma" w:eastAsia="Times New Roman" w:hAnsi="Tahoma" w:cs="Arial"/>
      <w:sz w:val="24"/>
      <w:szCs w:val="20"/>
    </w:rPr>
  </w:style>
  <w:style w:type="paragraph" w:customStyle="1" w:styleId="phlistitemized2">
    <w:name w:val="ph_list_itemized_2"/>
    <w:basedOn w:val="a0"/>
    <w:rsid w:val="00665486"/>
    <w:pPr>
      <w:numPr>
        <w:numId w:val="5"/>
      </w:numPr>
      <w:spacing w:before="120" w:after="0" w:line="288" w:lineRule="auto"/>
      <w:ind w:left="1378" w:hanging="357"/>
      <w:jc w:val="both"/>
    </w:pPr>
    <w:rPr>
      <w:rFonts w:ascii="Tahoma" w:eastAsia="Times New Roman" w:hAnsi="Tahoma" w:cs="Times New Roman"/>
      <w:sz w:val="24"/>
      <w:szCs w:val="20"/>
      <w:lang w:eastAsia="ru-RU"/>
    </w:rPr>
  </w:style>
  <w:style w:type="paragraph" w:styleId="af3">
    <w:name w:val="Document Map"/>
    <w:basedOn w:val="a0"/>
    <w:link w:val="af4"/>
    <w:uiPriority w:val="99"/>
    <w:semiHidden/>
    <w:unhideWhenUsed/>
    <w:rsid w:val="00CA12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2"/>
    <w:link w:val="af3"/>
    <w:uiPriority w:val="99"/>
    <w:semiHidden/>
    <w:rsid w:val="00CA1298"/>
    <w:rPr>
      <w:rFonts w:ascii="Tahoma" w:hAnsi="Tahoma" w:cs="Tahoma"/>
      <w:sz w:val="16"/>
      <w:szCs w:val="16"/>
    </w:rPr>
  </w:style>
  <w:style w:type="character" w:customStyle="1" w:styleId="1b">
    <w:name w:val="Выдел_1"/>
    <w:rsid w:val="00CA1298"/>
    <w:rPr>
      <w:rFonts w:ascii="Tahoma" w:hAnsi="Tahoma"/>
      <w:i/>
      <w:spacing w:val="8"/>
      <w:kern w:val="0"/>
      <w:position w:val="0"/>
      <w:sz w:val="24"/>
      <w:szCs w:val="24"/>
    </w:rPr>
  </w:style>
  <w:style w:type="character" w:customStyle="1" w:styleId="a9">
    <w:name w:val="Важно! Знак"/>
    <w:basedOn w:val="a2"/>
    <w:link w:val="a8"/>
    <w:rsid w:val="00CA1298"/>
    <w:rPr>
      <w:rFonts w:ascii="Tahoma" w:eastAsia="Times New Roman" w:hAnsi="Tahoma" w:cs="Times New Roman"/>
      <w:b/>
      <w:color w:val="E02020"/>
      <w:spacing w:val="2"/>
      <w:sz w:val="24"/>
      <w:szCs w:val="24"/>
    </w:rPr>
  </w:style>
  <w:style w:type="paragraph" w:customStyle="1" w:styleId="af5">
    <w:name w:val="Надпись ТЛ и ЛУ"/>
    <w:basedOn w:val="a0"/>
    <w:next w:val="a0"/>
    <w:rsid w:val="00CA1298"/>
    <w:pPr>
      <w:spacing w:after="0" w:line="240" w:lineRule="auto"/>
      <w:jc w:val="center"/>
    </w:pPr>
    <w:rPr>
      <w:rFonts w:ascii="Tahoma" w:eastAsia="Times New Roman" w:hAnsi="Tahoma" w:cs="Times New Roman"/>
      <w:sz w:val="32"/>
      <w:szCs w:val="36"/>
      <w:lang w:eastAsia="ru-RU"/>
    </w:rPr>
  </w:style>
  <w:style w:type="paragraph" w:customStyle="1" w:styleId="af6">
    <w:name w:val="Название Модуля/Подсистемы"/>
    <w:basedOn w:val="a0"/>
    <w:next w:val="a0"/>
    <w:rsid w:val="00CA1298"/>
    <w:pPr>
      <w:spacing w:after="0" w:line="240" w:lineRule="auto"/>
      <w:jc w:val="center"/>
    </w:pPr>
    <w:rPr>
      <w:rFonts w:ascii="Tahoma" w:eastAsia="Times New Roman" w:hAnsi="Tahoma" w:cs="Times New Roman"/>
      <w:caps/>
      <w:sz w:val="52"/>
      <w:szCs w:val="48"/>
      <w:lang w:eastAsia="ru-RU"/>
    </w:rPr>
  </w:style>
  <w:style w:type="paragraph" w:customStyle="1" w:styleId="af7">
    <w:name w:val="Наименование документа"/>
    <w:basedOn w:val="a0"/>
    <w:next w:val="a0"/>
    <w:rsid w:val="00CA1298"/>
    <w:pPr>
      <w:spacing w:before="720" w:after="0" w:line="240" w:lineRule="auto"/>
      <w:jc w:val="center"/>
    </w:pPr>
    <w:rPr>
      <w:rFonts w:ascii="Tahoma" w:eastAsia="Times New Roman" w:hAnsi="Tahoma" w:cs="Times New Roman"/>
      <w:caps/>
      <w:sz w:val="32"/>
      <w:szCs w:val="32"/>
      <w:lang w:eastAsia="ru-RU"/>
    </w:rPr>
  </w:style>
  <w:style w:type="character" w:styleId="af8">
    <w:name w:val="Hyperlink"/>
    <w:uiPriority w:val="99"/>
    <w:rsid w:val="00CA1298"/>
    <w:rPr>
      <w:color w:val="0000FF"/>
      <w:u w:val="single"/>
    </w:rPr>
  </w:style>
  <w:style w:type="character" w:customStyle="1" w:styleId="ab">
    <w:name w:val="Примечание Знак"/>
    <w:basedOn w:val="a2"/>
    <w:link w:val="aa"/>
    <w:rsid w:val="00CA1298"/>
    <w:rPr>
      <w:rFonts w:ascii="Tahoma" w:eastAsia="Times New Roman" w:hAnsi="Tahoma" w:cs="Times New Roman"/>
      <w:b/>
      <w:spacing w:val="2"/>
      <w:sz w:val="24"/>
      <w:szCs w:val="24"/>
    </w:rPr>
  </w:style>
  <w:style w:type="paragraph" w:customStyle="1" w:styleId="phadditiontitle1">
    <w:name w:val="ph_addition_title_1"/>
    <w:basedOn w:val="a0"/>
    <w:next w:val="a0"/>
    <w:rsid w:val="00CA1298"/>
    <w:pPr>
      <w:keepNext/>
      <w:keepLines/>
      <w:pageBreakBefore/>
      <w:numPr>
        <w:numId w:val="4"/>
      </w:numPr>
      <w:spacing w:before="360" w:after="360" w:line="360" w:lineRule="auto"/>
      <w:jc w:val="right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f9">
    <w:name w:val="header"/>
    <w:basedOn w:val="a0"/>
    <w:link w:val="afa"/>
    <w:uiPriority w:val="99"/>
    <w:unhideWhenUsed/>
    <w:rsid w:val="00CA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2"/>
    <w:link w:val="af9"/>
    <w:uiPriority w:val="99"/>
    <w:rsid w:val="00CA1298"/>
  </w:style>
  <w:style w:type="paragraph" w:styleId="afb">
    <w:name w:val="footer"/>
    <w:basedOn w:val="a0"/>
    <w:link w:val="afc"/>
    <w:uiPriority w:val="99"/>
    <w:unhideWhenUsed/>
    <w:rsid w:val="00CA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2"/>
    <w:link w:val="afb"/>
    <w:uiPriority w:val="99"/>
    <w:rsid w:val="00CA1298"/>
  </w:style>
  <w:style w:type="character" w:styleId="afd">
    <w:name w:val="page number"/>
    <w:basedOn w:val="a2"/>
    <w:rsid w:val="00CA1298"/>
    <w:rPr>
      <w:rFonts w:ascii="Tahoma" w:hAnsi="Tahoma"/>
      <w:sz w:val="24"/>
    </w:rPr>
  </w:style>
  <w:style w:type="paragraph" w:customStyle="1" w:styleId="afe">
    <w:name w:val="Пример"/>
    <w:basedOn w:val="a1"/>
    <w:link w:val="aff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  <w:color w:val="1E5C3D"/>
      <w:szCs w:val="20"/>
    </w:rPr>
  </w:style>
  <w:style w:type="character" w:customStyle="1" w:styleId="aff">
    <w:name w:val="Пример Знак"/>
    <w:basedOn w:val="a2"/>
    <w:link w:val="afe"/>
    <w:rsid w:val="00CA1298"/>
    <w:rPr>
      <w:rFonts w:ascii="Tahoma" w:eastAsia="Times New Roman" w:hAnsi="Tahoma" w:cs="Times New Roman"/>
      <w:b/>
      <w:color w:val="1E5C3D"/>
      <w:spacing w:val="2"/>
      <w:sz w:val="24"/>
      <w:szCs w:val="20"/>
    </w:rPr>
  </w:style>
  <w:style w:type="paragraph" w:styleId="aff0">
    <w:name w:val="caption"/>
    <w:basedOn w:val="a0"/>
    <w:next w:val="a0"/>
    <w:unhideWhenUsed/>
    <w:qFormat/>
    <w:rsid w:val="00CA129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aff1">
    <w:name w:val="Table Grid"/>
    <w:basedOn w:val="a3"/>
    <w:uiPriority w:val="39"/>
    <w:rsid w:val="00CA12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2">
    <w:name w:val="Текст пункта Знак"/>
    <w:link w:val="a1"/>
    <w:rsid w:val="00CA1298"/>
    <w:rPr>
      <w:rFonts w:ascii="Tahoma" w:hAnsi="Tahoma"/>
      <w:spacing w:val="2"/>
      <w:sz w:val="24"/>
      <w:szCs w:val="24"/>
      <w:lang w:val="ru-RU" w:eastAsia="en-US" w:bidi="ar-SA"/>
    </w:rPr>
  </w:style>
  <w:style w:type="character" w:customStyle="1" w:styleId="ae">
    <w:name w:val="Рис Знак"/>
    <w:link w:val="ad"/>
    <w:locked/>
    <w:rsid w:val="00CA1298"/>
    <w:rPr>
      <w:rFonts w:ascii="Tahoma" w:eastAsia="Times New Roman" w:hAnsi="Tahoma" w:cs="Times New Roman"/>
      <w:noProof/>
      <w:sz w:val="24"/>
      <w:szCs w:val="20"/>
      <w:lang w:val="en-US"/>
    </w:rPr>
  </w:style>
  <w:style w:type="character" w:customStyle="1" w:styleId="af0">
    <w:name w:val="Рис Имя Знак"/>
    <w:link w:val="af"/>
    <w:locked/>
    <w:rsid w:val="00CA1298"/>
    <w:rPr>
      <w:rFonts w:ascii="Tahoma" w:eastAsia="Times New Roman" w:hAnsi="Tahoma" w:cs="Times New Roman"/>
      <w:spacing w:val="2"/>
      <w:sz w:val="24"/>
      <w:szCs w:val="20"/>
    </w:rPr>
  </w:style>
  <w:style w:type="paragraph" w:customStyle="1" w:styleId="51">
    <w:name w:val="Заголовок  5 не нумерованный"/>
    <w:basedOn w:val="5"/>
    <w:next w:val="a0"/>
    <w:rsid w:val="00CA1298"/>
    <w:pPr>
      <w:numPr>
        <w:ilvl w:val="0"/>
        <w:numId w:val="0"/>
      </w:numPr>
      <w:ind w:left="340"/>
    </w:pPr>
    <w:rPr>
      <w:szCs w:val="22"/>
    </w:rPr>
  </w:style>
  <w:style w:type="paragraph" w:styleId="52">
    <w:name w:val="toc 5"/>
    <w:basedOn w:val="a0"/>
    <w:next w:val="a0"/>
    <w:autoRedefine/>
    <w:uiPriority w:val="39"/>
    <w:unhideWhenUsed/>
    <w:rsid w:val="00CA1298"/>
    <w:pPr>
      <w:spacing w:after="100" w:line="276" w:lineRule="auto"/>
      <w:ind w:left="880"/>
    </w:pPr>
    <w:rPr>
      <w:rFonts w:ascii="Calibri" w:eastAsia="Times New Roman" w:hAnsi="Calibri" w:cs="Times New Roman"/>
      <w:lang w:eastAsia="ru-RU"/>
    </w:rPr>
  </w:style>
  <w:style w:type="paragraph" w:customStyle="1" w:styleId="11">
    <w:name w:val="Список_1.1"/>
    <w:basedOn w:val="a0"/>
    <w:qFormat/>
    <w:rsid w:val="00CA1298"/>
    <w:pPr>
      <w:numPr>
        <w:numId w:val="6"/>
      </w:numPr>
      <w:tabs>
        <w:tab w:val="left" w:pos="993"/>
      </w:tabs>
      <w:spacing w:before="120" w:after="120" w:line="288" w:lineRule="auto"/>
      <w:ind w:right="170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2">
    <w:name w:val="Список_1.2"/>
    <w:basedOn w:val="a0"/>
    <w:qFormat/>
    <w:rsid w:val="00CA1298"/>
    <w:pPr>
      <w:numPr>
        <w:ilvl w:val="1"/>
        <w:numId w:val="6"/>
      </w:numPr>
      <w:tabs>
        <w:tab w:val="left" w:pos="1560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3">
    <w:name w:val="Список_1.3"/>
    <w:basedOn w:val="a0"/>
    <w:qFormat/>
    <w:rsid w:val="00CA1298"/>
    <w:pPr>
      <w:numPr>
        <w:ilvl w:val="2"/>
        <w:numId w:val="6"/>
      </w:numPr>
      <w:tabs>
        <w:tab w:val="left" w:pos="1134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aff2">
    <w:name w:val="Таблица_заголовок"/>
    <w:basedOn w:val="a0"/>
    <w:rsid w:val="00BD4ED7"/>
    <w:pPr>
      <w:keepNext/>
      <w:keepLines/>
      <w:spacing w:before="120" w:after="120" w:line="240" w:lineRule="auto"/>
      <w:jc w:val="center"/>
    </w:pPr>
    <w:rPr>
      <w:rFonts w:ascii="Tahoma" w:eastAsia="Times New Roman" w:hAnsi="Tahoma" w:cs="Times New Roman"/>
      <w:b/>
      <w:sz w:val="20"/>
      <w:szCs w:val="24"/>
      <w:lang w:eastAsia="ru-RU"/>
    </w:rPr>
  </w:style>
  <w:style w:type="paragraph" w:customStyle="1" w:styleId="aff3">
    <w:name w:val="Таблица_текст"/>
    <w:basedOn w:val="a0"/>
    <w:link w:val="aff4"/>
    <w:rsid w:val="00BD4ED7"/>
    <w:pPr>
      <w:spacing w:before="60" w:after="60" w:line="288" w:lineRule="auto"/>
      <w:jc w:val="both"/>
    </w:pPr>
    <w:rPr>
      <w:rFonts w:ascii="Tahoma" w:eastAsia="Times New Roman" w:hAnsi="Tahoma" w:cs="Arial"/>
      <w:bCs/>
      <w:sz w:val="20"/>
      <w:szCs w:val="20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CA1298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rsid w:val="00CA1298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semiHidden/>
    <w:rsid w:val="00CA1298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uiPriority w:val="9"/>
    <w:semiHidden/>
    <w:rsid w:val="00CA1298"/>
    <w:rPr>
      <w:rFonts w:ascii="Cambria" w:eastAsia="Times New Roman" w:hAnsi="Cambria" w:cs="Times New Roman"/>
      <w:lang w:eastAsia="ru-RU"/>
    </w:rPr>
  </w:style>
  <w:style w:type="numbering" w:customStyle="1" w:styleId="phadditiontitle">
    <w:name w:val="ph_additiontitle"/>
    <w:basedOn w:val="a4"/>
    <w:rsid w:val="00CA1298"/>
    <w:pPr>
      <w:numPr>
        <w:numId w:val="8"/>
      </w:numPr>
    </w:pPr>
  </w:style>
  <w:style w:type="paragraph" w:customStyle="1" w:styleId="aff5">
    <w:name w:val="Название поля"/>
    <w:basedOn w:val="a1"/>
    <w:next w:val="a1"/>
    <w:link w:val="aff6"/>
    <w:rsid w:val="00CA1298"/>
    <w:pPr>
      <w:tabs>
        <w:tab w:val="clear" w:pos="1134"/>
      </w:tabs>
      <w:spacing w:before="0" w:line="480" w:lineRule="auto"/>
      <w:ind w:right="142" w:firstLine="709"/>
    </w:pPr>
    <w:rPr>
      <w:rFonts w:eastAsia="Times New Roman" w:cs="Tahoma"/>
      <w:b/>
      <w:shd w:val="clear" w:color="auto" w:fill="FFFFFF"/>
    </w:rPr>
  </w:style>
  <w:style w:type="character" w:customStyle="1" w:styleId="aff6">
    <w:name w:val="Название поля Знак"/>
    <w:link w:val="aff5"/>
    <w:rsid w:val="00CA1298"/>
    <w:rPr>
      <w:rFonts w:ascii="Tahoma" w:eastAsia="Times New Roman" w:hAnsi="Tahoma" w:cs="Tahoma"/>
      <w:b/>
      <w:spacing w:val="2"/>
      <w:sz w:val="24"/>
      <w:szCs w:val="24"/>
    </w:rPr>
  </w:style>
  <w:style w:type="character" w:styleId="aff7">
    <w:name w:val="Placeholder Text"/>
    <w:uiPriority w:val="99"/>
    <w:semiHidden/>
    <w:rsid w:val="00CA1298"/>
    <w:rPr>
      <w:color w:val="808080"/>
    </w:rPr>
  </w:style>
  <w:style w:type="paragraph" w:customStyle="1" w:styleId="30">
    <w:name w:val="Маркированный 3 уровень"/>
    <w:basedOn w:val="18"/>
    <w:rsid w:val="00CA1298"/>
    <w:pPr>
      <w:numPr>
        <w:numId w:val="9"/>
      </w:numPr>
    </w:pPr>
    <w:rPr>
      <w:rFonts w:cs="Times New Roman"/>
      <w:snapToGrid w:val="0"/>
      <w:spacing w:val="2"/>
      <w:szCs w:val="24"/>
    </w:rPr>
  </w:style>
  <w:style w:type="paragraph" w:customStyle="1" w:styleId="4">
    <w:name w:val="Маркированный 4 уровень"/>
    <w:basedOn w:val="30"/>
    <w:rsid w:val="00CA1298"/>
    <w:pPr>
      <w:numPr>
        <w:numId w:val="10"/>
      </w:numPr>
    </w:pPr>
  </w:style>
  <w:style w:type="character" w:customStyle="1" w:styleId="19">
    <w:name w:val="Маркированный 1 уровень Знак Знак"/>
    <w:link w:val="18"/>
    <w:rsid w:val="00CA1298"/>
    <w:rPr>
      <w:rFonts w:ascii="Tahoma" w:eastAsia="Times New Roman" w:hAnsi="Tahoma" w:cs="Arial"/>
      <w:sz w:val="24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A1298"/>
    <w:pPr>
      <w:spacing w:after="100" w:line="276" w:lineRule="auto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uiPriority w:val="39"/>
    <w:unhideWhenUsed/>
    <w:rsid w:val="00CA1298"/>
    <w:pPr>
      <w:spacing w:after="100" w:line="276" w:lineRule="auto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uiPriority w:val="39"/>
    <w:unhideWhenUsed/>
    <w:rsid w:val="00CA1298"/>
    <w:pPr>
      <w:spacing w:after="100" w:line="276" w:lineRule="auto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CA1298"/>
    <w:pPr>
      <w:spacing w:after="100" w:line="276" w:lineRule="auto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15">
    <w:name w:val="Список_1)"/>
    <w:basedOn w:val="a1"/>
    <w:rsid w:val="00CA1298"/>
    <w:pPr>
      <w:numPr>
        <w:numId w:val="11"/>
      </w:numPr>
    </w:pPr>
    <w:rPr>
      <w:rFonts w:eastAsia="Times New Roman" w:cs="Times New Roman"/>
      <w:kern w:val="24"/>
      <w:szCs w:val="20"/>
    </w:rPr>
  </w:style>
  <w:style w:type="paragraph" w:customStyle="1" w:styleId="aff8">
    <w:name w:val="Ссылка"/>
    <w:basedOn w:val="a0"/>
    <w:autoRedefine/>
    <w:rsid w:val="00CA1298"/>
    <w:pPr>
      <w:spacing w:after="0" w:line="240" w:lineRule="auto"/>
      <w:ind w:right="23" w:firstLine="567"/>
    </w:pPr>
    <w:rPr>
      <w:rFonts w:ascii="Calibri" w:eastAsia="Times New Roman" w:hAnsi="Calibri" w:cs="Times New Roman"/>
      <w:color w:val="3366FF"/>
      <w:sz w:val="24"/>
      <w:szCs w:val="24"/>
      <w:lang w:eastAsia="ru-RU"/>
    </w:rPr>
  </w:style>
  <w:style w:type="character" w:customStyle="1" w:styleId="212pt">
    <w:name w:val="Основной текст (2) + 12 pt;Не полужирный"/>
    <w:rsid w:val="00CA12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styleId="aff9">
    <w:name w:val="annotation reference"/>
    <w:uiPriority w:val="99"/>
    <w:unhideWhenUsed/>
    <w:rsid w:val="00CA1298"/>
    <w:rPr>
      <w:sz w:val="16"/>
      <w:szCs w:val="16"/>
    </w:rPr>
  </w:style>
  <w:style w:type="paragraph" w:styleId="affa">
    <w:name w:val="annotation text"/>
    <w:basedOn w:val="a0"/>
    <w:link w:val="affb"/>
    <w:uiPriority w:val="99"/>
    <w:unhideWhenUsed/>
    <w:rsid w:val="00CA1298"/>
    <w:pPr>
      <w:spacing w:after="20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fb">
    <w:name w:val="Текст примечания Знак"/>
    <w:basedOn w:val="a2"/>
    <w:link w:val="affa"/>
    <w:uiPriority w:val="99"/>
    <w:rsid w:val="00CA1298"/>
    <w:rPr>
      <w:rFonts w:ascii="Calibri" w:eastAsia="Calibri" w:hAnsi="Calibri" w:cs="Times New Roman"/>
      <w:sz w:val="20"/>
      <w:szCs w:val="20"/>
      <w:lang w:eastAsia="ru-RU"/>
    </w:rPr>
  </w:style>
  <w:style w:type="paragraph" w:styleId="affc">
    <w:name w:val="annotation subject"/>
    <w:basedOn w:val="affa"/>
    <w:next w:val="affa"/>
    <w:link w:val="affd"/>
    <w:uiPriority w:val="99"/>
    <w:unhideWhenUsed/>
    <w:rsid w:val="00CA1298"/>
    <w:rPr>
      <w:b/>
      <w:bCs/>
    </w:rPr>
  </w:style>
  <w:style w:type="character" w:customStyle="1" w:styleId="affd">
    <w:name w:val="Тема примечания Знак"/>
    <w:basedOn w:val="affb"/>
    <w:link w:val="affc"/>
    <w:uiPriority w:val="99"/>
    <w:rsid w:val="00CA1298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basedOn w:val="a2"/>
    <w:rsid w:val="00CA1298"/>
  </w:style>
  <w:style w:type="paragraph" w:styleId="affe">
    <w:name w:val="Normal (Web)"/>
    <w:basedOn w:val="a0"/>
    <w:uiPriority w:val="99"/>
    <w:unhideWhenUsed/>
    <w:rsid w:val="00CA12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">
    <w:name w:val="Strong"/>
    <w:uiPriority w:val="22"/>
    <w:qFormat/>
    <w:rsid w:val="00CA1298"/>
    <w:rPr>
      <w:b/>
      <w:bCs/>
    </w:rPr>
  </w:style>
  <w:style w:type="paragraph" w:styleId="afff0">
    <w:name w:val="TOC Heading"/>
    <w:basedOn w:val="1"/>
    <w:next w:val="a0"/>
    <w:uiPriority w:val="39"/>
    <w:unhideWhenUsed/>
    <w:qFormat/>
    <w:rsid w:val="00CA1298"/>
    <w:pPr>
      <w:pageBreakBefore w:val="0"/>
      <w:numPr>
        <w:numId w:val="0"/>
      </w:numPr>
      <w:suppressAutoHyphens w:val="0"/>
      <w:spacing w:before="240" w:after="60" w:line="240" w:lineRule="auto"/>
      <w:jc w:val="left"/>
      <w:outlineLvl w:val="9"/>
    </w:pPr>
    <w:rPr>
      <w:rFonts w:ascii="Cambria" w:hAnsi="Cambria"/>
      <w:bCs/>
      <w:caps w:val="0"/>
      <w:kern w:val="32"/>
      <w:sz w:val="32"/>
      <w:szCs w:val="32"/>
      <w:lang w:eastAsia="ru-RU"/>
    </w:rPr>
  </w:style>
  <w:style w:type="paragraph" w:customStyle="1" w:styleId="afff1">
    <w:basedOn w:val="a0"/>
    <w:next w:val="a0"/>
    <w:uiPriority w:val="10"/>
    <w:qFormat/>
    <w:rsid w:val="00CA1298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ff2">
    <w:name w:val="Заголовок Знак"/>
    <w:link w:val="afff3"/>
    <w:uiPriority w:val="10"/>
    <w:rsid w:val="00CA1298"/>
    <w:rPr>
      <w:rFonts w:ascii="Cambria" w:eastAsia="Times New Roman" w:hAnsi="Cambria"/>
      <w:b/>
      <w:bCs/>
      <w:kern w:val="28"/>
      <w:sz w:val="32"/>
      <w:szCs w:val="32"/>
    </w:rPr>
  </w:style>
  <w:style w:type="paragraph" w:styleId="afff4">
    <w:name w:val="Subtitle"/>
    <w:basedOn w:val="a0"/>
    <w:next w:val="a0"/>
    <w:link w:val="afff5"/>
    <w:uiPriority w:val="11"/>
    <w:qFormat/>
    <w:rsid w:val="00CA1298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f5">
    <w:name w:val="Подзаголовок Знак"/>
    <w:basedOn w:val="a2"/>
    <w:link w:val="afff4"/>
    <w:uiPriority w:val="11"/>
    <w:rsid w:val="00CA1298"/>
    <w:rPr>
      <w:rFonts w:ascii="Cambria" w:eastAsia="Times New Roman" w:hAnsi="Cambria" w:cs="Times New Roman"/>
      <w:sz w:val="24"/>
      <w:szCs w:val="24"/>
      <w:lang w:eastAsia="ru-RU"/>
    </w:rPr>
  </w:style>
  <w:style w:type="character" w:styleId="afff6">
    <w:name w:val="Emphasis"/>
    <w:uiPriority w:val="20"/>
    <w:qFormat/>
    <w:rsid w:val="00CA1298"/>
    <w:rPr>
      <w:rFonts w:ascii="Calibri" w:hAnsi="Calibri"/>
      <w:b/>
      <w:i/>
      <w:iCs/>
    </w:rPr>
  </w:style>
  <w:style w:type="paragraph" w:styleId="afff7">
    <w:name w:val="No Spacing"/>
    <w:basedOn w:val="a0"/>
    <w:uiPriority w:val="1"/>
    <w:qFormat/>
    <w:rsid w:val="00CA1298"/>
    <w:pPr>
      <w:spacing w:after="0" w:line="240" w:lineRule="auto"/>
    </w:pPr>
    <w:rPr>
      <w:rFonts w:ascii="Calibri" w:eastAsia="Times New Roman" w:hAnsi="Calibri" w:cs="Times New Roman"/>
      <w:sz w:val="24"/>
      <w:szCs w:val="32"/>
      <w:lang w:eastAsia="ru-RU"/>
    </w:rPr>
  </w:style>
  <w:style w:type="paragraph" w:styleId="25">
    <w:name w:val="Quote"/>
    <w:basedOn w:val="a0"/>
    <w:next w:val="a0"/>
    <w:link w:val="26"/>
    <w:uiPriority w:val="29"/>
    <w:qFormat/>
    <w:rsid w:val="00CA1298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6">
    <w:name w:val="Цитата 2 Знак"/>
    <w:basedOn w:val="a2"/>
    <w:link w:val="25"/>
    <w:uiPriority w:val="29"/>
    <w:rsid w:val="00CA1298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f8">
    <w:name w:val="Intense Quote"/>
    <w:basedOn w:val="a0"/>
    <w:next w:val="a0"/>
    <w:link w:val="afff9"/>
    <w:uiPriority w:val="30"/>
    <w:qFormat/>
    <w:rsid w:val="00CA1298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eastAsia="ru-RU"/>
    </w:rPr>
  </w:style>
  <w:style w:type="character" w:customStyle="1" w:styleId="afff9">
    <w:name w:val="Выделенная цитата Знак"/>
    <w:basedOn w:val="a2"/>
    <w:link w:val="afff8"/>
    <w:uiPriority w:val="30"/>
    <w:rsid w:val="00CA1298"/>
    <w:rPr>
      <w:rFonts w:ascii="Calibri" w:eastAsia="Times New Roman" w:hAnsi="Calibri" w:cs="Times New Roman"/>
      <w:b/>
      <w:i/>
      <w:sz w:val="24"/>
      <w:lang w:eastAsia="ru-RU"/>
    </w:rPr>
  </w:style>
  <w:style w:type="character" w:styleId="afffa">
    <w:name w:val="Subtle Emphasis"/>
    <w:uiPriority w:val="19"/>
    <w:qFormat/>
    <w:rsid w:val="00CA1298"/>
    <w:rPr>
      <w:i/>
      <w:color w:val="5A5A5A"/>
    </w:rPr>
  </w:style>
  <w:style w:type="character" w:styleId="afffb">
    <w:name w:val="Intense Emphasis"/>
    <w:uiPriority w:val="21"/>
    <w:qFormat/>
    <w:rsid w:val="00CA1298"/>
    <w:rPr>
      <w:b/>
      <w:i/>
      <w:sz w:val="24"/>
      <w:szCs w:val="24"/>
      <w:u w:val="single"/>
    </w:rPr>
  </w:style>
  <w:style w:type="character" w:styleId="afffc">
    <w:name w:val="Subtle Reference"/>
    <w:uiPriority w:val="31"/>
    <w:qFormat/>
    <w:rsid w:val="00CA1298"/>
    <w:rPr>
      <w:sz w:val="24"/>
      <w:szCs w:val="24"/>
      <w:u w:val="single"/>
    </w:rPr>
  </w:style>
  <w:style w:type="character" w:styleId="afffd">
    <w:name w:val="Intense Reference"/>
    <w:uiPriority w:val="32"/>
    <w:qFormat/>
    <w:rsid w:val="00CA1298"/>
    <w:rPr>
      <w:b/>
      <w:sz w:val="24"/>
      <w:u w:val="single"/>
    </w:rPr>
  </w:style>
  <w:style w:type="character" w:styleId="afffe">
    <w:name w:val="Book Title"/>
    <w:uiPriority w:val="33"/>
    <w:qFormat/>
    <w:rsid w:val="00CA1298"/>
    <w:rPr>
      <w:rFonts w:ascii="Cambria" w:eastAsia="Times New Roman" w:hAnsi="Cambria"/>
      <w:b/>
      <w:i/>
      <w:sz w:val="24"/>
      <w:szCs w:val="24"/>
    </w:rPr>
  </w:style>
  <w:style w:type="character" w:styleId="affff">
    <w:name w:val="line number"/>
    <w:rsid w:val="00CA1298"/>
  </w:style>
  <w:style w:type="paragraph" w:styleId="afff3">
    <w:name w:val="Title"/>
    <w:basedOn w:val="a0"/>
    <w:next w:val="a0"/>
    <w:link w:val="afff2"/>
    <w:uiPriority w:val="10"/>
    <w:qFormat/>
    <w:rsid w:val="00CA1298"/>
    <w:pPr>
      <w:spacing w:after="0" w:line="240" w:lineRule="auto"/>
      <w:contextualSpacing/>
    </w:pPr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affff0">
    <w:name w:val="Таблица_название"/>
    <w:basedOn w:val="a0"/>
    <w:link w:val="affff1"/>
    <w:rsid w:val="00CA1298"/>
    <w:pPr>
      <w:keepNext/>
      <w:keepLines/>
      <w:spacing w:before="120" w:after="120" w:line="240" w:lineRule="auto"/>
      <w:jc w:val="both"/>
    </w:pPr>
    <w:rPr>
      <w:rFonts w:ascii="Tahoma" w:eastAsia="Times New Roman" w:hAnsi="Tahoma" w:cs="Times New Roman"/>
      <w:sz w:val="24"/>
      <w:szCs w:val="28"/>
    </w:rPr>
  </w:style>
  <w:style w:type="character" w:customStyle="1" w:styleId="affff1">
    <w:name w:val="Таблица_название Знак"/>
    <w:link w:val="affff0"/>
    <w:rsid w:val="00CA1298"/>
    <w:rPr>
      <w:rFonts w:ascii="Tahoma" w:eastAsia="Times New Roman" w:hAnsi="Tahoma" w:cs="Times New Roman"/>
      <w:sz w:val="24"/>
      <w:szCs w:val="28"/>
    </w:rPr>
  </w:style>
  <w:style w:type="paragraph" w:customStyle="1" w:styleId="a">
    <w:name w:val="Таблица_текст_марк"/>
    <w:basedOn w:val="a0"/>
    <w:link w:val="affff2"/>
    <w:qFormat/>
    <w:rsid w:val="00CA1298"/>
    <w:pPr>
      <w:numPr>
        <w:numId w:val="13"/>
      </w:numPr>
      <w:spacing w:before="60" w:after="60" w:line="288" w:lineRule="auto"/>
      <w:ind w:left="227" w:hanging="227"/>
      <w:jc w:val="both"/>
    </w:pPr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ff2">
    <w:name w:val="Таблица_текст_марк Знак"/>
    <w:basedOn w:val="a2"/>
    <w:link w:val="a"/>
    <w:rsid w:val="00CA1298"/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4">
    <w:name w:val="Таблица_текст Знак"/>
    <w:basedOn w:val="a2"/>
    <w:link w:val="aff3"/>
    <w:rsid w:val="00BD4ED7"/>
    <w:rPr>
      <w:rFonts w:ascii="Tahoma" w:eastAsia="Times New Roman" w:hAnsi="Tahoma" w:cs="Arial"/>
      <w:bCs/>
      <w:sz w:val="20"/>
      <w:szCs w:val="20"/>
      <w:lang w:eastAsia="ru-RU"/>
    </w:rPr>
  </w:style>
  <w:style w:type="paragraph" w:customStyle="1" w:styleId="affff3">
    <w:name w:val="Таблица_текст_выдел"/>
    <w:basedOn w:val="aff3"/>
    <w:link w:val="affff4"/>
    <w:qFormat/>
    <w:rsid w:val="00CA1298"/>
    <w:rPr>
      <w:i/>
    </w:rPr>
  </w:style>
  <w:style w:type="character" w:customStyle="1" w:styleId="affff4">
    <w:name w:val="Таблица_текст_выдел Знак"/>
    <w:basedOn w:val="aff4"/>
    <w:link w:val="affff3"/>
    <w:rsid w:val="00CA1298"/>
    <w:rPr>
      <w:rFonts w:ascii="Tahoma" w:eastAsia="Times New Roman" w:hAnsi="Tahoma" w:cs="Arial"/>
      <w:bCs/>
      <w:i/>
      <w:sz w:val="20"/>
      <w:szCs w:val="20"/>
      <w:lang w:eastAsia="ru-RU"/>
    </w:rPr>
  </w:style>
  <w:style w:type="paragraph" w:customStyle="1" w:styleId="14">
    <w:name w:val="Нумерованный 1"/>
    <w:basedOn w:val="a0"/>
    <w:qFormat/>
    <w:rsid w:val="00CA1298"/>
    <w:pPr>
      <w:numPr>
        <w:numId w:val="14"/>
      </w:numPr>
      <w:spacing w:after="120" w:line="288" w:lineRule="auto"/>
      <w:jc w:val="both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1">
    <w:name w:val="Нумерованный 2"/>
    <w:basedOn w:val="14"/>
    <w:link w:val="27"/>
    <w:qFormat/>
    <w:rsid w:val="00CA1298"/>
    <w:pPr>
      <w:numPr>
        <w:ilvl w:val="1"/>
      </w:numPr>
    </w:pPr>
    <w:rPr>
      <w:b w:val="0"/>
    </w:rPr>
  </w:style>
  <w:style w:type="paragraph" w:customStyle="1" w:styleId="31">
    <w:name w:val="Нумерованный 3"/>
    <w:basedOn w:val="21"/>
    <w:rsid w:val="00CA1298"/>
    <w:pPr>
      <w:numPr>
        <w:ilvl w:val="2"/>
      </w:numPr>
      <w:tabs>
        <w:tab w:val="clear" w:pos="-624"/>
      </w:tabs>
      <w:ind w:left="2160" w:hanging="360"/>
    </w:pPr>
  </w:style>
  <w:style w:type="character" w:customStyle="1" w:styleId="27">
    <w:name w:val="Нумерованный 2 Знак"/>
    <w:link w:val="21"/>
    <w:rsid w:val="00CA1298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-431">
    <w:name w:val="Таблица-сетка 4 — акцент 31"/>
    <w:basedOn w:val="a3"/>
    <w:uiPriority w:val="49"/>
    <w:rsid w:val="00CA1298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70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070D5D-BFF7-47AA-AA12-CC2DA7EDA6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10</Pages>
  <Words>824</Words>
  <Characters>4697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Лобанова Наталья Эдуардовна</cp:lastModifiedBy>
  <cp:revision>4</cp:revision>
  <dcterms:created xsi:type="dcterms:W3CDTF">2025-02-14T07:01:00Z</dcterms:created>
  <dcterms:modified xsi:type="dcterms:W3CDTF">2025-02-14T07:50:00Z</dcterms:modified>
</cp:coreProperties>
</file>